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3E430" w14:textId="77777777" w:rsidR="00CF4A4F" w:rsidRDefault="00CF4A4F" w:rsidP="00AD7078">
      <w:pPr>
        <w:pStyle w:val="NoSpacing"/>
        <w:jc w:val="center"/>
        <w:rPr>
          <w:rFonts w:ascii="Century Gothic" w:hAnsi="Century Gothic"/>
          <w:b/>
          <w:bCs/>
          <w:u w:val="single"/>
          <w:lang w:val="en-US"/>
        </w:rPr>
      </w:pPr>
    </w:p>
    <w:p w14:paraId="2B2D7EBA" w14:textId="766EAF31" w:rsidR="0092017C" w:rsidRPr="00AD7078" w:rsidRDefault="008378EA" w:rsidP="00AD7078">
      <w:pPr>
        <w:pStyle w:val="NoSpacing"/>
        <w:jc w:val="center"/>
        <w:rPr>
          <w:rFonts w:ascii="Century Gothic" w:hAnsi="Century Gothic"/>
          <w:b/>
          <w:bCs/>
          <w:u w:val="single"/>
          <w:lang w:val="en-US"/>
        </w:rPr>
      </w:pPr>
      <w:r w:rsidRPr="00AD7078">
        <w:rPr>
          <w:rFonts w:ascii="Century Gothic" w:hAnsi="Century Gothic"/>
          <w:b/>
          <w:bCs/>
          <w:u w:val="single"/>
          <w:lang w:val="en-US"/>
        </w:rPr>
        <w:t>AGENDA ITEMS FOR SLBC MIZORAM</w:t>
      </w:r>
    </w:p>
    <w:p w14:paraId="0B63608B" w14:textId="77777777" w:rsidR="008378EA" w:rsidRPr="00AD7078" w:rsidRDefault="008378EA" w:rsidP="00AD7078">
      <w:pPr>
        <w:pStyle w:val="NoSpacing"/>
        <w:spacing w:after="200"/>
        <w:jc w:val="center"/>
        <w:rPr>
          <w:rFonts w:ascii="Century Gothic" w:hAnsi="Century Gothic"/>
          <w:b/>
          <w:bCs/>
          <w:u w:val="single"/>
          <w:lang w:val="en-US"/>
        </w:rPr>
      </w:pPr>
      <w:r w:rsidRPr="00AD7078">
        <w:rPr>
          <w:rFonts w:ascii="Century Gothic" w:hAnsi="Century Gothic"/>
          <w:b/>
          <w:bCs/>
          <w:u w:val="single"/>
          <w:lang w:val="en-US"/>
        </w:rPr>
        <w:t>MEETING FOR THE QUARTER ENDED MARCH, 2021</w:t>
      </w:r>
    </w:p>
    <w:p w14:paraId="7E7B6618" w14:textId="77777777" w:rsidR="008378EA" w:rsidRPr="00AD7078" w:rsidRDefault="008378EA" w:rsidP="00AD7078">
      <w:pPr>
        <w:pStyle w:val="NoSpacing"/>
        <w:spacing w:after="200"/>
        <w:rPr>
          <w:rFonts w:ascii="Century Gothic" w:hAnsi="Century Gothic"/>
          <w:lang w:val="en-US"/>
        </w:rPr>
      </w:pPr>
    </w:p>
    <w:p w14:paraId="5F08B05C" w14:textId="77777777" w:rsidR="008378EA" w:rsidRPr="00AD7078" w:rsidRDefault="008378EA" w:rsidP="00AD7078">
      <w:pPr>
        <w:pStyle w:val="NoSpacing"/>
        <w:spacing w:after="200"/>
        <w:rPr>
          <w:rFonts w:ascii="Century Gothic" w:hAnsi="Century Gothic"/>
          <w:b/>
          <w:bCs/>
          <w:lang w:val="en-US"/>
        </w:rPr>
      </w:pPr>
      <w:r w:rsidRPr="00AD7078">
        <w:rPr>
          <w:rFonts w:ascii="Century Gothic" w:hAnsi="Century Gothic"/>
          <w:b/>
          <w:bCs/>
          <w:lang w:val="en-US"/>
        </w:rPr>
        <w:t>ADOPTION OF MINUTES</w:t>
      </w:r>
    </w:p>
    <w:p w14:paraId="6B62AD2F" w14:textId="77777777" w:rsidR="008378EA" w:rsidRPr="00AD7078" w:rsidRDefault="008378EA" w:rsidP="00AD7078">
      <w:pPr>
        <w:pStyle w:val="NoSpacing"/>
        <w:spacing w:after="200"/>
        <w:jc w:val="both"/>
        <w:rPr>
          <w:rFonts w:ascii="Century Gothic" w:hAnsi="Century Gothic"/>
          <w:lang w:val="en-US"/>
        </w:rPr>
      </w:pPr>
      <w:r w:rsidRPr="00AD7078">
        <w:rPr>
          <w:rFonts w:ascii="Century Gothic" w:hAnsi="Century Gothic"/>
          <w:lang w:val="en-US"/>
        </w:rPr>
        <w:t xml:space="preserve">The minutes of State Level Bankers’ Committee meeting held on 22.03.2021 for the quarter ended December, 2020 was circulated to all members. Two requests </w:t>
      </w:r>
      <w:r w:rsidR="00003FFF" w:rsidRPr="00AD7078">
        <w:rPr>
          <w:rFonts w:ascii="Century Gothic" w:hAnsi="Century Gothic"/>
          <w:lang w:val="en-US"/>
        </w:rPr>
        <w:t>have</w:t>
      </w:r>
      <w:r w:rsidRPr="00AD7078">
        <w:rPr>
          <w:rFonts w:ascii="Century Gothic" w:hAnsi="Century Gothic"/>
          <w:lang w:val="en-US"/>
        </w:rPr>
        <w:t xml:space="preserve"> been </w:t>
      </w:r>
      <w:r w:rsidR="00126797" w:rsidRPr="00AD7078">
        <w:rPr>
          <w:rFonts w:ascii="Century Gothic" w:hAnsi="Century Gothic"/>
          <w:lang w:val="en-US"/>
        </w:rPr>
        <w:t>received</w:t>
      </w:r>
      <w:r w:rsidRPr="00AD7078">
        <w:rPr>
          <w:rFonts w:ascii="Century Gothic" w:hAnsi="Century Gothic"/>
          <w:lang w:val="en-US"/>
        </w:rPr>
        <w:t xml:space="preserve"> for rectification which has been done and the house may adopt the minutes. (A copy of the minutes is also attached with the booklet).</w:t>
      </w:r>
    </w:p>
    <w:p w14:paraId="434BA5CF" w14:textId="77777777" w:rsidR="00EA6BFF" w:rsidRDefault="008378EA" w:rsidP="00D17BAE">
      <w:pPr>
        <w:pStyle w:val="NoSpacing"/>
        <w:spacing w:after="200"/>
        <w:jc w:val="both"/>
        <w:rPr>
          <w:rFonts w:ascii="Century Gothic" w:hAnsi="Century Gothic"/>
          <w:b/>
          <w:bCs/>
          <w:lang w:val="en-US"/>
        </w:rPr>
      </w:pPr>
      <w:r w:rsidRPr="00EA6BFF">
        <w:rPr>
          <w:rFonts w:ascii="Century Gothic" w:hAnsi="Century Gothic"/>
          <w:b/>
          <w:bCs/>
          <w:caps/>
          <w:u w:val="single"/>
          <w:lang w:val="en-US"/>
        </w:rPr>
        <w:t>Agenda</w:t>
      </w:r>
      <w:r w:rsidRPr="00EA6BFF">
        <w:rPr>
          <w:rFonts w:ascii="Century Gothic" w:hAnsi="Century Gothic"/>
          <w:b/>
          <w:bCs/>
          <w:u w:val="single"/>
          <w:lang w:val="en-US"/>
        </w:rPr>
        <w:t xml:space="preserve"> – 1</w:t>
      </w:r>
      <w:r w:rsidR="00F81530" w:rsidRPr="00EA6BFF">
        <w:rPr>
          <w:rFonts w:ascii="Century Gothic" w:hAnsi="Century Gothic"/>
          <w:b/>
          <w:bCs/>
          <w:u w:val="single"/>
          <w:lang w:val="en-US"/>
        </w:rPr>
        <w:t>:</w:t>
      </w:r>
    </w:p>
    <w:p w14:paraId="439AD644" w14:textId="4824BEA8" w:rsidR="008378EA" w:rsidRPr="00EA6BFF" w:rsidRDefault="00014374" w:rsidP="00EA6BFF">
      <w:pPr>
        <w:pStyle w:val="NoSpacing"/>
        <w:spacing w:after="200"/>
        <w:jc w:val="center"/>
        <w:rPr>
          <w:rFonts w:ascii="Century Gothic" w:hAnsi="Century Gothic"/>
          <w:b/>
          <w:bCs/>
          <w:lang w:val="en-US"/>
        </w:rPr>
      </w:pPr>
      <w:r w:rsidRPr="00EA6BFF">
        <w:rPr>
          <w:rFonts w:ascii="Century Gothic" w:hAnsi="Century Gothic"/>
          <w:b/>
          <w:bCs/>
          <w:lang w:val="en-US"/>
        </w:rPr>
        <w:t>Action Taken Report of the SLBC meeting held on 22.02.2021 (last meeting)</w:t>
      </w:r>
      <w:r w:rsidR="00F81530" w:rsidRPr="00EA6BFF">
        <w:rPr>
          <w:rFonts w:ascii="Century Gothic" w:hAnsi="Century Gothic"/>
          <w:b/>
          <w:bCs/>
          <w:lang w:val="en-US"/>
        </w:rPr>
        <w:t>:</w:t>
      </w:r>
    </w:p>
    <w:tbl>
      <w:tblPr>
        <w:tblStyle w:val="TableGrid"/>
        <w:tblW w:w="9013" w:type="dxa"/>
        <w:tblInd w:w="108" w:type="dxa"/>
        <w:tblLayout w:type="fixed"/>
        <w:tblLook w:val="04A0" w:firstRow="1" w:lastRow="0" w:firstColumn="1" w:lastColumn="0" w:noHBand="0" w:noVBand="1"/>
      </w:tblPr>
      <w:tblGrid>
        <w:gridCol w:w="660"/>
        <w:gridCol w:w="3309"/>
        <w:gridCol w:w="2127"/>
        <w:gridCol w:w="2917"/>
      </w:tblGrid>
      <w:tr w:rsidR="00014374" w:rsidRPr="00AD7078" w14:paraId="3C519312" w14:textId="77777777" w:rsidTr="00AD7078">
        <w:trPr>
          <w:trHeight w:val="736"/>
        </w:trPr>
        <w:tc>
          <w:tcPr>
            <w:tcW w:w="9013" w:type="dxa"/>
            <w:gridSpan w:val="4"/>
            <w:vAlign w:val="center"/>
          </w:tcPr>
          <w:p w14:paraId="261AC1A7" w14:textId="77777777" w:rsidR="00126797" w:rsidRPr="00AD7078" w:rsidRDefault="00014374" w:rsidP="00AD7078">
            <w:pPr>
              <w:pStyle w:val="NoSpacing"/>
              <w:jc w:val="center"/>
              <w:rPr>
                <w:rFonts w:ascii="Century Gothic" w:hAnsi="Century Gothic"/>
                <w:b/>
                <w:bCs/>
                <w:lang w:val="en-US"/>
              </w:rPr>
            </w:pPr>
            <w:r w:rsidRPr="00AD7078">
              <w:rPr>
                <w:rFonts w:ascii="Century Gothic" w:hAnsi="Century Gothic"/>
                <w:b/>
                <w:bCs/>
                <w:lang w:val="en-US"/>
              </w:rPr>
              <w:t>ACTION TAKEN REPORT (ATR) OVER DECEMBER, 2020 QUARTER SLBC MIZORAM</w:t>
            </w:r>
          </w:p>
          <w:p w14:paraId="6B83DA10" w14:textId="77777777" w:rsidR="00014374" w:rsidRPr="00AD7078" w:rsidRDefault="00014374" w:rsidP="00AD7078">
            <w:pPr>
              <w:pStyle w:val="NoSpacing"/>
              <w:jc w:val="center"/>
              <w:rPr>
                <w:rFonts w:ascii="Century Gothic" w:hAnsi="Century Gothic"/>
                <w:lang w:val="en-US"/>
              </w:rPr>
            </w:pPr>
            <w:r w:rsidRPr="00AD7078">
              <w:rPr>
                <w:rFonts w:ascii="Century Gothic" w:hAnsi="Century Gothic"/>
                <w:b/>
                <w:bCs/>
                <w:lang w:val="en-US"/>
              </w:rPr>
              <w:t>MEETING HELD ON 22.03.2021</w:t>
            </w:r>
          </w:p>
        </w:tc>
      </w:tr>
      <w:tr w:rsidR="00014374" w:rsidRPr="00AD7078" w14:paraId="5387181F" w14:textId="77777777" w:rsidTr="00AD7078">
        <w:tc>
          <w:tcPr>
            <w:tcW w:w="660" w:type="dxa"/>
            <w:vAlign w:val="center"/>
          </w:tcPr>
          <w:p w14:paraId="2083EBBD" w14:textId="2ED36793" w:rsidR="00014374" w:rsidRPr="00AD7078" w:rsidRDefault="00014374" w:rsidP="00AD7078">
            <w:pPr>
              <w:pStyle w:val="NoSpacing"/>
              <w:jc w:val="center"/>
              <w:rPr>
                <w:rFonts w:ascii="Century Gothic" w:hAnsi="Century Gothic"/>
                <w:b/>
                <w:lang w:val="en-US"/>
              </w:rPr>
            </w:pPr>
            <w:r w:rsidRPr="00AD7078">
              <w:rPr>
                <w:rFonts w:ascii="Century Gothic" w:hAnsi="Century Gothic"/>
                <w:b/>
                <w:lang w:val="en-US"/>
              </w:rPr>
              <w:t>Sl.</w:t>
            </w:r>
            <w:r w:rsidR="00E94F21">
              <w:rPr>
                <w:rFonts w:ascii="Century Gothic" w:hAnsi="Century Gothic"/>
                <w:b/>
                <w:lang w:val="en-US"/>
              </w:rPr>
              <w:t xml:space="preserve"> </w:t>
            </w:r>
            <w:r w:rsidRPr="00AD7078">
              <w:rPr>
                <w:rFonts w:ascii="Century Gothic" w:hAnsi="Century Gothic"/>
                <w:b/>
                <w:lang w:val="en-US"/>
              </w:rPr>
              <w:t>No.</w:t>
            </w:r>
          </w:p>
        </w:tc>
        <w:tc>
          <w:tcPr>
            <w:tcW w:w="3309" w:type="dxa"/>
            <w:vAlign w:val="center"/>
          </w:tcPr>
          <w:p w14:paraId="7FF76F19" w14:textId="77777777" w:rsidR="00014374" w:rsidRPr="00AD7078" w:rsidRDefault="00014374" w:rsidP="00AD7078">
            <w:pPr>
              <w:pStyle w:val="NoSpacing"/>
              <w:jc w:val="center"/>
              <w:rPr>
                <w:rFonts w:ascii="Century Gothic" w:hAnsi="Century Gothic"/>
                <w:b/>
                <w:lang w:val="en-US"/>
              </w:rPr>
            </w:pPr>
            <w:r w:rsidRPr="00AD7078">
              <w:rPr>
                <w:rFonts w:ascii="Century Gothic" w:hAnsi="Century Gothic"/>
                <w:b/>
                <w:lang w:val="en-US"/>
              </w:rPr>
              <w:t>Action Points</w:t>
            </w:r>
          </w:p>
        </w:tc>
        <w:tc>
          <w:tcPr>
            <w:tcW w:w="2127" w:type="dxa"/>
            <w:vAlign w:val="center"/>
          </w:tcPr>
          <w:p w14:paraId="526E1030" w14:textId="77777777" w:rsidR="00014374" w:rsidRPr="00AD7078" w:rsidRDefault="00014374" w:rsidP="00AD7078">
            <w:pPr>
              <w:pStyle w:val="NoSpacing"/>
              <w:jc w:val="center"/>
              <w:rPr>
                <w:rFonts w:ascii="Century Gothic" w:hAnsi="Century Gothic"/>
                <w:b/>
                <w:lang w:val="en-US"/>
              </w:rPr>
            </w:pPr>
            <w:r w:rsidRPr="00AD7078">
              <w:rPr>
                <w:rFonts w:ascii="Century Gothic" w:hAnsi="Century Gothic"/>
                <w:b/>
                <w:lang w:val="en-US"/>
              </w:rPr>
              <w:t>Action By</w:t>
            </w:r>
          </w:p>
        </w:tc>
        <w:tc>
          <w:tcPr>
            <w:tcW w:w="2917" w:type="dxa"/>
            <w:vAlign w:val="center"/>
          </w:tcPr>
          <w:p w14:paraId="636FCFE3" w14:textId="77777777" w:rsidR="00014374" w:rsidRPr="00AD7078" w:rsidRDefault="00014374" w:rsidP="00AD7078">
            <w:pPr>
              <w:pStyle w:val="NoSpacing"/>
              <w:jc w:val="center"/>
              <w:rPr>
                <w:rFonts w:ascii="Century Gothic" w:hAnsi="Century Gothic"/>
                <w:b/>
                <w:lang w:val="en-US"/>
              </w:rPr>
            </w:pPr>
            <w:r w:rsidRPr="00AD7078">
              <w:rPr>
                <w:rFonts w:ascii="Century Gothic" w:hAnsi="Century Gothic"/>
                <w:b/>
                <w:lang w:val="en-US"/>
              </w:rPr>
              <w:t>Action Taken</w:t>
            </w:r>
          </w:p>
        </w:tc>
      </w:tr>
      <w:tr w:rsidR="00014374" w:rsidRPr="00AD7078" w14:paraId="2BA12B82" w14:textId="77777777" w:rsidTr="00AD7078">
        <w:tc>
          <w:tcPr>
            <w:tcW w:w="660" w:type="dxa"/>
          </w:tcPr>
          <w:p w14:paraId="00B5433E" w14:textId="77777777" w:rsidR="00014374" w:rsidRPr="00AD7078" w:rsidRDefault="00014374" w:rsidP="00AD7078">
            <w:pPr>
              <w:pStyle w:val="NoSpacing"/>
              <w:spacing w:after="200"/>
              <w:rPr>
                <w:rFonts w:ascii="Century Gothic" w:hAnsi="Century Gothic"/>
                <w:lang w:val="en-US"/>
              </w:rPr>
            </w:pPr>
            <w:r w:rsidRPr="00AD7078">
              <w:rPr>
                <w:rFonts w:ascii="Century Gothic" w:hAnsi="Century Gothic"/>
                <w:lang w:val="en-US"/>
              </w:rPr>
              <w:t>1.</w:t>
            </w:r>
          </w:p>
        </w:tc>
        <w:tc>
          <w:tcPr>
            <w:tcW w:w="3309" w:type="dxa"/>
          </w:tcPr>
          <w:p w14:paraId="44E15D2B" w14:textId="77777777" w:rsidR="00014374" w:rsidRPr="00AD7078" w:rsidRDefault="00014374" w:rsidP="00AD7078">
            <w:pPr>
              <w:pStyle w:val="NoSpacing"/>
              <w:spacing w:after="200"/>
              <w:jc w:val="both"/>
              <w:rPr>
                <w:rFonts w:ascii="Century Gothic" w:hAnsi="Century Gothic"/>
                <w:b/>
              </w:rPr>
            </w:pPr>
            <w:r w:rsidRPr="00AD7078">
              <w:rPr>
                <w:rFonts w:ascii="Century Gothic" w:hAnsi="Century Gothic"/>
                <w:b/>
              </w:rPr>
              <w:t>No.  1</w:t>
            </w:r>
            <w:r w:rsidR="00F81530">
              <w:rPr>
                <w:rFonts w:ascii="Century Gothic" w:hAnsi="Century Gothic"/>
                <w:b/>
              </w:rPr>
              <w:t xml:space="preserve">: </w:t>
            </w:r>
            <w:r w:rsidRPr="00AD7078">
              <w:rPr>
                <w:rFonts w:ascii="Century Gothic" w:hAnsi="Century Gothic"/>
                <w:b/>
              </w:rPr>
              <w:t xml:space="preserve"> Deposits, Advances &amp; CD Ratio for Mizoram as on 31.12.2020</w:t>
            </w:r>
            <w:r w:rsidR="00F81530">
              <w:rPr>
                <w:rFonts w:ascii="Century Gothic" w:hAnsi="Century Gothic"/>
                <w:b/>
              </w:rPr>
              <w:t xml:space="preserve">: </w:t>
            </w:r>
          </w:p>
          <w:p w14:paraId="14C00494" w14:textId="77777777" w:rsidR="00014374" w:rsidRPr="00AD7078" w:rsidRDefault="00014374" w:rsidP="00AD7078">
            <w:pPr>
              <w:pStyle w:val="NoSpacing"/>
              <w:spacing w:after="200"/>
              <w:jc w:val="both"/>
              <w:rPr>
                <w:rFonts w:ascii="Century Gothic" w:hAnsi="Century Gothic"/>
              </w:rPr>
            </w:pPr>
            <w:r w:rsidRPr="00AD7078">
              <w:rPr>
                <w:rFonts w:ascii="Century Gothic" w:hAnsi="Century Gothic"/>
              </w:rPr>
              <w:t>Unlike in other States the house was informed that there used to be an under reporting of data by Banks, KCC reported under Term Loan etc. The committee requested all member banks to have a check on correctness of the data by the highest authority before uploading in the Portal. The chairman requested all banks to improve their lending in agriculture and MSE.</w:t>
            </w:r>
          </w:p>
          <w:p w14:paraId="257C6B6C" w14:textId="77777777" w:rsidR="00014374" w:rsidRPr="00AD7078" w:rsidRDefault="00014374" w:rsidP="00AD7078">
            <w:pPr>
              <w:pStyle w:val="NoSpacing"/>
              <w:spacing w:after="200"/>
              <w:rPr>
                <w:rFonts w:ascii="Century Gothic" w:hAnsi="Century Gothic"/>
                <w:lang w:val="en-US"/>
              </w:rPr>
            </w:pPr>
          </w:p>
        </w:tc>
        <w:tc>
          <w:tcPr>
            <w:tcW w:w="2127" w:type="dxa"/>
          </w:tcPr>
          <w:p w14:paraId="3131D6EB" w14:textId="77777777" w:rsidR="00014374" w:rsidRPr="00AD7078" w:rsidRDefault="00014374" w:rsidP="00AD7078">
            <w:pPr>
              <w:pStyle w:val="NoSpacing"/>
              <w:spacing w:after="200"/>
              <w:rPr>
                <w:rFonts w:ascii="Century Gothic" w:hAnsi="Century Gothic"/>
                <w:b/>
                <w:bCs/>
                <w:i/>
              </w:rPr>
            </w:pPr>
          </w:p>
          <w:p w14:paraId="600EB030" w14:textId="77777777" w:rsidR="00014374" w:rsidRPr="00AD7078" w:rsidRDefault="00014374" w:rsidP="00AD7078">
            <w:pPr>
              <w:pStyle w:val="NoSpacing"/>
              <w:spacing w:after="200"/>
              <w:rPr>
                <w:rFonts w:ascii="Century Gothic" w:hAnsi="Century Gothic"/>
                <w:b/>
                <w:bCs/>
                <w:i/>
              </w:rPr>
            </w:pPr>
          </w:p>
          <w:p w14:paraId="2E8A11D5" w14:textId="77777777" w:rsidR="00014374" w:rsidRPr="00AD7078" w:rsidRDefault="00014374" w:rsidP="00AD7078">
            <w:pPr>
              <w:pStyle w:val="NoSpacing"/>
              <w:spacing w:after="200"/>
              <w:rPr>
                <w:rFonts w:ascii="Century Gothic" w:hAnsi="Century Gothic"/>
                <w:b/>
                <w:bCs/>
                <w:i/>
              </w:rPr>
            </w:pPr>
          </w:p>
          <w:p w14:paraId="01DADD8B" w14:textId="77777777" w:rsidR="00014374" w:rsidRPr="00AD7078" w:rsidRDefault="00014374" w:rsidP="00AD7078">
            <w:pPr>
              <w:pStyle w:val="NoSpacing"/>
              <w:spacing w:after="200"/>
              <w:rPr>
                <w:rFonts w:ascii="Century Gothic" w:hAnsi="Century Gothic"/>
                <w:b/>
                <w:bCs/>
                <w:i/>
              </w:rPr>
            </w:pPr>
          </w:p>
          <w:p w14:paraId="4471C3B6" w14:textId="77777777" w:rsidR="00014374" w:rsidRPr="00AD7078" w:rsidRDefault="00014374" w:rsidP="00AD7078">
            <w:pPr>
              <w:pStyle w:val="NoSpacing"/>
              <w:spacing w:after="200"/>
              <w:rPr>
                <w:rFonts w:ascii="Century Gothic" w:hAnsi="Century Gothic"/>
                <w:b/>
                <w:bCs/>
                <w:i/>
              </w:rPr>
            </w:pPr>
          </w:p>
          <w:p w14:paraId="5B6DE905" w14:textId="77777777" w:rsidR="00014374" w:rsidRPr="00AD7078" w:rsidRDefault="00014374" w:rsidP="00AD7078">
            <w:pPr>
              <w:pStyle w:val="NoSpacing"/>
              <w:spacing w:after="200"/>
              <w:rPr>
                <w:rFonts w:ascii="Century Gothic" w:hAnsi="Century Gothic"/>
                <w:lang w:val="en-US"/>
              </w:rPr>
            </w:pPr>
            <w:r w:rsidRPr="00AD7078">
              <w:rPr>
                <w:rFonts w:ascii="Century Gothic" w:hAnsi="Century Gothic"/>
                <w:b/>
                <w:bCs/>
                <w:i/>
              </w:rPr>
              <w:t>All Banks particularly ICICI, NESFB, IOB &amp; Yes Bank</w:t>
            </w:r>
          </w:p>
        </w:tc>
        <w:tc>
          <w:tcPr>
            <w:tcW w:w="2917" w:type="dxa"/>
          </w:tcPr>
          <w:p w14:paraId="229155BC" w14:textId="77777777" w:rsidR="00014374" w:rsidRPr="00AD7078" w:rsidRDefault="004D57B2" w:rsidP="00AD7078">
            <w:pPr>
              <w:pStyle w:val="NoSpacing"/>
              <w:spacing w:after="200"/>
              <w:jc w:val="both"/>
              <w:rPr>
                <w:rFonts w:ascii="Century Gothic" w:hAnsi="Century Gothic"/>
                <w:lang w:val="en-US"/>
              </w:rPr>
            </w:pPr>
            <w:r w:rsidRPr="00AD7078">
              <w:rPr>
                <w:rFonts w:ascii="Century Gothic" w:hAnsi="Century Gothic"/>
                <w:lang w:val="en-US"/>
              </w:rPr>
              <w:t xml:space="preserve">Banks reported to ensure verification and cross-checking of data before uploading/ submitting by them. Most of the Banks’ data are now centralized and CBS-based and the data are provided by </w:t>
            </w:r>
            <w:r w:rsidR="006702A5" w:rsidRPr="00AD7078">
              <w:rPr>
                <w:rFonts w:ascii="Century Gothic" w:hAnsi="Century Gothic"/>
                <w:lang w:val="en-US"/>
              </w:rPr>
              <w:t>Head Office</w:t>
            </w:r>
            <w:r w:rsidRPr="00AD7078">
              <w:rPr>
                <w:rFonts w:ascii="Century Gothic" w:hAnsi="Century Gothic"/>
                <w:lang w:val="en-US"/>
              </w:rPr>
              <w:t xml:space="preserve"> of respective Banks.</w:t>
            </w:r>
          </w:p>
          <w:p w14:paraId="3C92DCDF" w14:textId="77777777" w:rsidR="004D57B2" w:rsidRPr="00AD7078" w:rsidRDefault="00367431" w:rsidP="00AD7078">
            <w:pPr>
              <w:pStyle w:val="NoSpacing"/>
              <w:numPr>
                <w:ilvl w:val="0"/>
                <w:numId w:val="4"/>
              </w:numPr>
              <w:spacing w:after="200"/>
              <w:jc w:val="both"/>
              <w:rPr>
                <w:rFonts w:ascii="Century Gothic" w:hAnsi="Century Gothic"/>
                <w:lang w:val="en-US"/>
              </w:rPr>
            </w:pPr>
            <w:r w:rsidRPr="00AD7078">
              <w:rPr>
                <w:rFonts w:ascii="Century Gothic" w:hAnsi="Century Gothic"/>
                <w:lang w:val="en-US"/>
              </w:rPr>
              <w:t>All Banks noted to achieved and increased their advances portfolios.</w:t>
            </w:r>
          </w:p>
          <w:p w14:paraId="69302D1A" w14:textId="77777777" w:rsidR="004D57B2" w:rsidRPr="00AD7078" w:rsidRDefault="0034614A" w:rsidP="00AD7078">
            <w:pPr>
              <w:pStyle w:val="NoSpacing"/>
              <w:numPr>
                <w:ilvl w:val="0"/>
                <w:numId w:val="4"/>
              </w:numPr>
              <w:spacing w:after="200"/>
              <w:jc w:val="both"/>
              <w:rPr>
                <w:rFonts w:ascii="Century Gothic" w:hAnsi="Century Gothic"/>
                <w:lang w:val="en-US"/>
              </w:rPr>
            </w:pPr>
            <w:r w:rsidRPr="00AD7078">
              <w:rPr>
                <w:rFonts w:ascii="Century Gothic" w:hAnsi="Century Gothic"/>
                <w:lang w:val="en-US"/>
              </w:rPr>
              <w:t>Banks who were below 40% in the Dec’2020 quarter viz. ICICI, NESFB, IOB &amp; YES</w:t>
            </w:r>
            <w:r w:rsidR="00F6267A" w:rsidRPr="00AD7078">
              <w:rPr>
                <w:rFonts w:ascii="Century Gothic" w:hAnsi="Century Gothic"/>
                <w:lang w:val="en-US"/>
              </w:rPr>
              <w:t>, however made improvement in present quarter.</w:t>
            </w:r>
          </w:p>
          <w:p w14:paraId="783F3355" w14:textId="77777777" w:rsidR="00CF13DE" w:rsidRPr="00AD7078" w:rsidRDefault="00CF13DE" w:rsidP="00AD7078">
            <w:pPr>
              <w:pStyle w:val="NoSpacing"/>
              <w:numPr>
                <w:ilvl w:val="0"/>
                <w:numId w:val="4"/>
              </w:numPr>
              <w:spacing w:after="200"/>
              <w:jc w:val="both"/>
              <w:rPr>
                <w:rFonts w:ascii="Century Gothic" w:hAnsi="Century Gothic"/>
                <w:lang w:val="en-US"/>
              </w:rPr>
            </w:pPr>
            <w:r w:rsidRPr="00AD7078">
              <w:rPr>
                <w:rFonts w:ascii="Century Gothic" w:hAnsi="Century Gothic"/>
                <w:lang w:val="en-US"/>
              </w:rPr>
              <w:t>ICICI &amp; YES Banks did not submit ATRs.</w:t>
            </w:r>
          </w:p>
        </w:tc>
      </w:tr>
      <w:tr w:rsidR="004D57B2" w:rsidRPr="00AD7078" w14:paraId="70881034" w14:textId="77777777" w:rsidTr="00AD7078">
        <w:tc>
          <w:tcPr>
            <w:tcW w:w="660" w:type="dxa"/>
          </w:tcPr>
          <w:p w14:paraId="610ED5CB" w14:textId="77777777" w:rsidR="004D57B2" w:rsidRPr="00AD7078" w:rsidRDefault="004D57B2" w:rsidP="00AD7078">
            <w:pPr>
              <w:pStyle w:val="NoSpacing"/>
              <w:spacing w:after="200"/>
              <w:rPr>
                <w:rFonts w:ascii="Century Gothic" w:hAnsi="Century Gothic"/>
                <w:lang w:val="en-US"/>
              </w:rPr>
            </w:pPr>
            <w:r w:rsidRPr="00AD7078">
              <w:rPr>
                <w:rFonts w:ascii="Century Gothic" w:hAnsi="Century Gothic"/>
                <w:lang w:val="en-US"/>
              </w:rPr>
              <w:t>2.</w:t>
            </w:r>
          </w:p>
        </w:tc>
        <w:tc>
          <w:tcPr>
            <w:tcW w:w="3309" w:type="dxa"/>
          </w:tcPr>
          <w:p w14:paraId="112CB619" w14:textId="77777777" w:rsidR="00CF13DE" w:rsidRPr="00AD7078" w:rsidRDefault="00CF13DE" w:rsidP="00AD7078">
            <w:pPr>
              <w:pStyle w:val="NoSpacing"/>
              <w:spacing w:after="200"/>
              <w:jc w:val="both"/>
              <w:rPr>
                <w:rFonts w:ascii="Century Gothic" w:hAnsi="Century Gothic"/>
                <w:b/>
              </w:rPr>
            </w:pPr>
            <w:r w:rsidRPr="00AD7078">
              <w:rPr>
                <w:rFonts w:ascii="Century Gothic" w:hAnsi="Century Gothic"/>
                <w:b/>
              </w:rPr>
              <w:t>No. 2</w:t>
            </w:r>
            <w:r w:rsidR="00F81530">
              <w:rPr>
                <w:rFonts w:ascii="Century Gothic" w:hAnsi="Century Gothic"/>
                <w:b/>
              </w:rPr>
              <w:t xml:space="preserve">: </w:t>
            </w:r>
            <w:r w:rsidRPr="00AD7078">
              <w:rPr>
                <w:rFonts w:ascii="Century Gothic" w:hAnsi="Century Gothic"/>
                <w:b/>
              </w:rPr>
              <w:tab/>
              <w:t>Review of Credit Disbursement by Banks</w:t>
            </w:r>
            <w:r w:rsidR="00F81530">
              <w:rPr>
                <w:rFonts w:ascii="Century Gothic" w:hAnsi="Century Gothic"/>
                <w:b/>
              </w:rPr>
              <w:t xml:space="preserve">: </w:t>
            </w:r>
          </w:p>
          <w:p w14:paraId="7B529F64" w14:textId="70806211" w:rsidR="00C74C36" w:rsidRPr="00AD7078" w:rsidRDefault="00C74C36" w:rsidP="00AD7078">
            <w:pPr>
              <w:pStyle w:val="NoSpacing"/>
              <w:spacing w:after="200"/>
              <w:jc w:val="both"/>
              <w:rPr>
                <w:rFonts w:ascii="Century Gothic" w:hAnsi="Century Gothic"/>
                <w:b/>
              </w:rPr>
            </w:pPr>
            <w:r w:rsidRPr="00AD7078">
              <w:rPr>
                <w:rFonts w:ascii="Century Gothic" w:hAnsi="Century Gothic"/>
                <w:b/>
              </w:rPr>
              <w:t>(</w:t>
            </w:r>
            <w:proofErr w:type="spellStart"/>
            <w:r w:rsidRPr="00AD7078">
              <w:rPr>
                <w:rFonts w:ascii="Century Gothic" w:hAnsi="Century Gothic"/>
                <w:b/>
              </w:rPr>
              <w:t>i</w:t>
            </w:r>
            <w:proofErr w:type="spellEnd"/>
            <w:r w:rsidRPr="00AD7078">
              <w:rPr>
                <w:rFonts w:ascii="Century Gothic" w:hAnsi="Century Gothic"/>
                <w:b/>
              </w:rPr>
              <w:t>)</w:t>
            </w:r>
            <w:r w:rsidRPr="00AD7078">
              <w:rPr>
                <w:rFonts w:ascii="Century Gothic" w:hAnsi="Century Gothic"/>
                <w:b/>
              </w:rPr>
              <w:tab/>
              <w:t>Achievement of ACP and Priority Sector</w:t>
            </w:r>
            <w:r w:rsidR="00F81530">
              <w:rPr>
                <w:rFonts w:ascii="Century Gothic" w:hAnsi="Century Gothic"/>
                <w:b/>
              </w:rPr>
              <w:t xml:space="preserve">: </w:t>
            </w:r>
            <w:r w:rsidRPr="00AD7078">
              <w:rPr>
                <w:rFonts w:ascii="Century Gothic" w:hAnsi="Century Gothic"/>
                <w:bCs/>
              </w:rPr>
              <w:t xml:space="preserve">The chairman raised concern on </w:t>
            </w:r>
            <w:r w:rsidRPr="00AD7078">
              <w:rPr>
                <w:rFonts w:ascii="Century Gothic" w:hAnsi="Century Gothic"/>
                <w:bCs/>
              </w:rPr>
              <w:lastRenderedPageBreak/>
              <w:t>low achievement of ACP which is 51.41% only as on 31.12.2020. He asked the banks to step up priority sector advances through various schemes and achieve the ACP target of 2020-21. He</w:t>
            </w:r>
            <w:r w:rsidR="001C0B3E">
              <w:rPr>
                <w:rFonts w:ascii="Century Gothic" w:hAnsi="Century Gothic"/>
                <w:bCs/>
              </w:rPr>
              <w:t xml:space="preserve"> </w:t>
            </w:r>
            <w:r w:rsidRPr="00AD7078">
              <w:rPr>
                <w:rFonts w:ascii="Century Gothic" w:hAnsi="Century Gothic"/>
                <w:bCs/>
              </w:rPr>
              <w:t>also asked BOM, Indian Bank, Axis, ICICI, Indus and Yes Bank to improve their performance.</w:t>
            </w:r>
          </w:p>
          <w:p w14:paraId="2BB9B604" w14:textId="77777777" w:rsidR="00C74C36" w:rsidRPr="00AD7078" w:rsidRDefault="00C74C36" w:rsidP="00AD7078">
            <w:pPr>
              <w:pStyle w:val="NoSpacing"/>
              <w:spacing w:after="200"/>
              <w:jc w:val="both"/>
              <w:rPr>
                <w:rFonts w:ascii="Century Gothic" w:hAnsi="Century Gothic"/>
                <w:bCs/>
              </w:rPr>
            </w:pPr>
            <w:r w:rsidRPr="00AD7078">
              <w:rPr>
                <w:rFonts w:ascii="Century Gothic" w:hAnsi="Century Gothic"/>
                <w:b/>
              </w:rPr>
              <w:t>(ii)</w:t>
            </w:r>
            <w:r w:rsidRPr="00AD7078">
              <w:rPr>
                <w:rFonts w:ascii="Century Gothic" w:hAnsi="Century Gothic"/>
                <w:b/>
              </w:rPr>
              <w:tab/>
              <w:t>Flow of Credit to MSMEs</w:t>
            </w:r>
            <w:r w:rsidR="00F81530">
              <w:rPr>
                <w:rFonts w:ascii="Century Gothic" w:hAnsi="Century Gothic"/>
                <w:b/>
              </w:rPr>
              <w:t xml:space="preserve">: </w:t>
            </w:r>
            <w:r w:rsidRPr="00AD7078">
              <w:rPr>
                <w:rFonts w:ascii="Century Gothic" w:hAnsi="Century Gothic"/>
                <w:bCs/>
              </w:rPr>
              <w:t xml:space="preserve">The house was informed that applications received from businessmen were returned due to not having GST Number. All the banks were advised that proposals should not be rejected due to </w:t>
            </w:r>
            <w:r w:rsidR="006A175F" w:rsidRPr="00AD7078">
              <w:rPr>
                <w:rFonts w:ascii="Century Gothic" w:hAnsi="Century Gothic"/>
                <w:bCs/>
              </w:rPr>
              <w:t>non-availability</w:t>
            </w:r>
            <w:r w:rsidRPr="00AD7078">
              <w:rPr>
                <w:rFonts w:ascii="Century Gothic" w:hAnsi="Century Gothic"/>
                <w:bCs/>
              </w:rPr>
              <w:t xml:space="preserve"> of GSTIN. Bankers should advise and help them to obtain GSTIN from Tax </w:t>
            </w:r>
            <w:r w:rsidR="00696764" w:rsidRPr="00AD7078">
              <w:rPr>
                <w:rFonts w:ascii="Century Gothic" w:hAnsi="Century Gothic"/>
                <w:bCs/>
              </w:rPr>
              <w:t>Department;</w:t>
            </w:r>
            <w:r w:rsidRPr="00AD7078">
              <w:rPr>
                <w:rFonts w:ascii="Century Gothic" w:hAnsi="Century Gothic"/>
                <w:bCs/>
              </w:rPr>
              <w:t xml:space="preserve"> even if they don’t know how to </w:t>
            </w:r>
            <w:r w:rsidR="006A175F" w:rsidRPr="00AD7078">
              <w:rPr>
                <w:rFonts w:ascii="Century Gothic" w:hAnsi="Century Gothic"/>
                <w:bCs/>
              </w:rPr>
              <w:t>apply,</w:t>
            </w:r>
            <w:r w:rsidRPr="00AD7078">
              <w:rPr>
                <w:rFonts w:ascii="Century Gothic" w:hAnsi="Century Gothic"/>
                <w:bCs/>
              </w:rPr>
              <w:t xml:space="preserve"> they may approach the Help Desk for the same and then application to be processed.</w:t>
            </w:r>
          </w:p>
          <w:p w14:paraId="0E888681" w14:textId="77777777" w:rsidR="004D57B2" w:rsidRPr="00AD7078" w:rsidRDefault="00C74C36" w:rsidP="00AD7078">
            <w:pPr>
              <w:pStyle w:val="NoSpacing"/>
              <w:spacing w:after="200"/>
              <w:jc w:val="both"/>
              <w:rPr>
                <w:rFonts w:ascii="Century Gothic" w:hAnsi="Century Gothic"/>
                <w:bCs/>
              </w:rPr>
            </w:pPr>
            <w:r w:rsidRPr="00AD7078">
              <w:rPr>
                <w:rFonts w:ascii="Century Gothic" w:hAnsi="Century Gothic"/>
                <w:b/>
              </w:rPr>
              <w:t>(iii)</w:t>
            </w:r>
            <w:r w:rsidRPr="00AD7078">
              <w:rPr>
                <w:rFonts w:ascii="Century Gothic" w:hAnsi="Century Gothic"/>
                <w:b/>
              </w:rPr>
              <w:tab/>
              <w:t>Discussion of lending towards Government Sponsored Schemes (DAY-NULM, PMEGP, NRLM, etc.)</w:t>
            </w:r>
            <w:r w:rsidR="00F81530">
              <w:rPr>
                <w:rFonts w:ascii="Century Gothic" w:hAnsi="Century Gothic"/>
                <w:b/>
              </w:rPr>
              <w:t xml:space="preserve">: </w:t>
            </w:r>
            <w:r w:rsidRPr="00AD7078">
              <w:rPr>
                <w:rFonts w:ascii="Century Gothic" w:hAnsi="Century Gothic"/>
                <w:bCs/>
              </w:rPr>
              <w:t>The house was informed that banks used to insist for collateral security for any amount of loan under government sponsored schemes. The chairman requested all Banks not to insist for any collateral security and follow RBI guidelines.</w:t>
            </w:r>
          </w:p>
          <w:p w14:paraId="269CCE8B" w14:textId="77777777" w:rsidR="007D4975" w:rsidRPr="00AD7078" w:rsidRDefault="007D4975" w:rsidP="00AD7078">
            <w:pPr>
              <w:pStyle w:val="NoSpacing"/>
              <w:spacing w:after="200"/>
              <w:jc w:val="both"/>
              <w:rPr>
                <w:rFonts w:ascii="Century Gothic" w:hAnsi="Century Gothic"/>
                <w:bCs/>
              </w:rPr>
            </w:pPr>
            <w:r w:rsidRPr="00AD7078">
              <w:rPr>
                <w:rFonts w:ascii="Century Gothic" w:hAnsi="Century Gothic"/>
                <w:b/>
              </w:rPr>
              <w:t>(iv)</w:t>
            </w:r>
            <w:r w:rsidRPr="00AD7078">
              <w:rPr>
                <w:rFonts w:ascii="Century Gothic" w:hAnsi="Century Gothic"/>
                <w:b/>
              </w:rPr>
              <w:tab/>
              <w:t>KCC loan</w:t>
            </w:r>
            <w:r w:rsidR="00F81530">
              <w:rPr>
                <w:rFonts w:ascii="Century Gothic" w:hAnsi="Century Gothic"/>
                <w:b/>
              </w:rPr>
              <w:t xml:space="preserve">: </w:t>
            </w:r>
            <w:r w:rsidRPr="00AD7078">
              <w:rPr>
                <w:rFonts w:ascii="Century Gothic" w:hAnsi="Century Gothic"/>
                <w:bCs/>
              </w:rPr>
              <w:t xml:space="preserve">There was a YOY positive growth in KCC compared to December, 2019. All Banks were requested to sanction Piggery and Fishery loans under KCC and cover </w:t>
            </w:r>
            <w:r w:rsidRPr="00AD7078">
              <w:rPr>
                <w:rFonts w:ascii="Century Gothic" w:hAnsi="Century Gothic"/>
                <w:bCs/>
              </w:rPr>
              <w:lastRenderedPageBreak/>
              <w:t xml:space="preserve">nearby villages. Banks are also advised to have a tie-up with Horticulture </w:t>
            </w:r>
            <w:r w:rsidR="00D46FC1">
              <w:rPr>
                <w:rFonts w:ascii="Century Gothic" w:hAnsi="Century Gothic"/>
                <w:bCs/>
              </w:rPr>
              <w:t>Dept.</w:t>
            </w:r>
            <w:r w:rsidRPr="00AD7078">
              <w:rPr>
                <w:rFonts w:ascii="Century Gothic" w:hAnsi="Century Gothic"/>
                <w:bCs/>
              </w:rPr>
              <w:t xml:space="preserve">, Govt. of Mizoram in financing Dragon Fruits growers. Horticulture </w:t>
            </w:r>
            <w:r w:rsidR="00D46FC1">
              <w:rPr>
                <w:rFonts w:ascii="Century Gothic" w:hAnsi="Century Gothic"/>
                <w:bCs/>
              </w:rPr>
              <w:t>Dept.</w:t>
            </w:r>
            <w:r w:rsidRPr="00AD7078">
              <w:rPr>
                <w:rFonts w:ascii="Century Gothic" w:hAnsi="Century Gothic"/>
                <w:bCs/>
              </w:rPr>
              <w:t xml:space="preserve"> may be requested to prepare Scale of Finance for Dragon Fruits cultivation financing.</w:t>
            </w:r>
          </w:p>
          <w:p w14:paraId="68AC6F81" w14:textId="083F1CF1" w:rsidR="00920A12" w:rsidRPr="00AD7078" w:rsidRDefault="00920A12" w:rsidP="00AD7078">
            <w:pPr>
              <w:pStyle w:val="NoSpacing"/>
              <w:spacing w:after="200"/>
              <w:jc w:val="both"/>
              <w:rPr>
                <w:rFonts w:ascii="Century Gothic" w:hAnsi="Century Gothic"/>
                <w:bCs/>
              </w:rPr>
            </w:pPr>
            <w:r w:rsidRPr="00AD7078">
              <w:rPr>
                <w:rFonts w:ascii="Century Gothic" w:hAnsi="Century Gothic"/>
                <w:b/>
              </w:rPr>
              <w:t>(v)</w:t>
            </w:r>
            <w:r w:rsidRPr="00AD7078">
              <w:rPr>
                <w:rFonts w:ascii="Century Gothic" w:hAnsi="Century Gothic"/>
                <w:b/>
              </w:rPr>
              <w:tab/>
              <w:t>Grant of Education Loan</w:t>
            </w:r>
            <w:r w:rsidR="00F81530">
              <w:rPr>
                <w:rFonts w:ascii="Century Gothic" w:hAnsi="Century Gothic"/>
                <w:b/>
              </w:rPr>
              <w:t xml:space="preserve">: </w:t>
            </w:r>
            <w:r w:rsidRPr="00AD7078">
              <w:rPr>
                <w:rFonts w:ascii="Century Gothic" w:hAnsi="Century Gothic"/>
                <w:bCs/>
              </w:rPr>
              <w:t>The Chairman requested all banks to create awareness</w:t>
            </w:r>
            <w:r w:rsidR="001C0B3E">
              <w:rPr>
                <w:rFonts w:ascii="Century Gothic" w:hAnsi="Century Gothic"/>
                <w:bCs/>
              </w:rPr>
              <w:t xml:space="preserve"> </w:t>
            </w:r>
            <w:r w:rsidRPr="00AD7078">
              <w:rPr>
                <w:rFonts w:ascii="Century Gothic" w:hAnsi="Century Gothic"/>
                <w:bCs/>
              </w:rPr>
              <w:t>among the public and suggested Banks should popularize and advertise to those technical and medical institutions in the State.</w:t>
            </w:r>
          </w:p>
          <w:p w14:paraId="3A3E8CDE" w14:textId="77777777" w:rsidR="00060D63" w:rsidRPr="00AD7078" w:rsidRDefault="00060D63" w:rsidP="00AD7078">
            <w:pPr>
              <w:pStyle w:val="NoSpacing"/>
              <w:spacing w:after="200"/>
              <w:jc w:val="both"/>
              <w:rPr>
                <w:rFonts w:ascii="Century Gothic" w:hAnsi="Century Gothic"/>
                <w:b/>
              </w:rPr>
            </w:pPr>
            <w:r w:rsidRPr="00AD7078">
              <w:rPr>
                <w:rFonts w:ascii="Century Gothic" w:hAnsi="Century Gothic"/>
                <w:b/>
              </w:rPr>
              <w:t>(vi)</w:t>
            </w:r>
            <w:r w:rsidRPr="00AD7078">
              <w:rPr>
                <w:rFonts w:ascii="Century Gothic" w:hAnsi="Century Gothic"/>
                <w:b/>
              </w:rPr>
              <w:tab/>
              <w:t>Progress under SHG-bank Linkage</w:t>
            </w:r>
            <w:r w:rsidR="00F81530">
              <w:rPr>
                <w:rFonts w:ascii="Century Gothic" w:hAnsi="Century Gothic"/>
                <w:b/>
              </w:rPr>
              <w:t xml:space="preserve">: </w:t>
            </w:r>
            <w:r w:rsidRPr="00AD7078">
              <w:rPr>
                <w:rFonts w:ascii="Century Gothic" w:hAnsi="Century Gothic"/>
                <w:bCs/>
              </w:rPr>
              <w:t xml:space="preserve">The representative from </w:t>
            </w:r>
            <w:proofErr w:type="spellStart"/>
            <w:r w:rsidRPr="00AD7078">
              <w:rPr>
                <w:rFonts w:ascii="Century Gothic" w:hAnsi="Century Gothic"/>
                <w:bCs/>
              </w:rPr>
              <w:t>MzSRLM</w:t>
            </w:r>
            <w:proofErr w:type="spellEnd"/>
            <w:r w:rsidRPr="00AD7078">
              <w:rPr>
                <w:rFonts w:ascii="Century Gothic" w:hAnsi="Century Gothic"/>
                <w:bCs/>
              </w:rPr>
              <w:t xml:space="preserve">, Govt. of Mizoram informed the house that there are 425 pending SHGs linkages with the banks viz. MRB-372, SBI-2, Canara-17, PNB-1 and MCAB-33. Respective Banks are requested to clear the pendency immediately. The committee requested the </w:t>
            </w:r>
            <w:proofErr w:type="spellStart"/>
            <w:r w:rsidRPr="00AD7078">
              <w:rPr>
                <w:rFonts w:ascii="Century Gothic" w:hAnsi="Century Gothic"/>
                <w:bCs/>
              </w:rPr>
              <w:t>MzSRLM</w:t>
            </w:r>
            <w:proofErr w:type="spellEnd"/>
            <w:r w:rsidRPr="00AD7078">
              <w:rPr>
                <w:rFonts w:ascii="Century Gothic" w:hAnsi="Century Gothic"/>
                <w:bCs/>
              </w:rPr>
              <w:t xml:space="preserve"> to speed up formation of SHGs so as to increase the credit-linkages.</w:t>
            </w:r>
          </w:p>
        </w:tc>
        <w:tc>
          <w:tcPr>
            <w:tcW w:w="2127" w:type="dxa"/>
          </w:tcPr>
          <w:p w14:paraId="0CAEF4CC" w14:textId="77777777" w:rsidR="004D57B2" w:rsidRPr="00AD7078" w:rsidRDefault="004D57B2" w:rsidP="00AD7078">
            <w:pPr>
              <w:pStyle w:val="NoSpacing"/>
              <w:spacing w:after="200"/>
              <w:rPr>
                <w:rFonts w:ascii="Century Gothic" w:hAnsi="Century Gothic"/>
                <w:b/>
                <w:bCs/>
                <w:i/>
              </w:rPr>
            </w:pPr>
          </w:p>
          <w:p w14:paraId="2EF1E8EA" w14:textId="77777777" w:rsidR="00CF13DE" w:rsidRPr="00AD7078" w:rsidRDefault="00CF13DE" w:rsidP="00AD7078">
            <w:pPr>
              <w:pStyle w:val="NoSpacing"/>
              <w:spacing w:after="200"/>
              <w:rPr>
                <w:rFonts w:ascii="Century Gothic" w:hAnsi="Century Gothic"/>
                <w:b/>
                <w:bCs/>
                <w:i/>
              </w:rPr>
            </w:pPr>
          </w:p>
          <w:p w14:paraId="11811255" w14:textId="77777777" w:rsidR="00CF13DE" w:rsidRPr="00AD7078" w:rsidRDefault="00CF13DE" w:rsidP="00AD7078">
            <w:pPr>
              <w:pStyle w:val="NoSpacing"/>
              <w:spacing w:after="200"/>
              <w:rPr>
                <w:rFonts w:ascii="Century Gothic" w:hAnsi="Century Gothic"/>
                <w:b/>
                <w:bCs/>
                <w:i/>
              </w:rPr>
            </w:pPr>
          </w:p>
          <w:p w14:paraId="1FA8F8A2" w14:textId="77777777" w:rsidR="00CF13DE" w:rsidRPr="00AD7078" w:rsidRDefault="00CF13DE" w:rsidP="00746C63">
            <w:pPr>
              <w:pStyle w:val="NoSpacing"/>
              <w:spacing w:after="200"/>
              <w:jc w:val="center"/>
              <w:rPr>
                <w:rFonts w:ascii="Century Gothic" w:hAnsi="Century Gothic"/>
                <w:b/>
                <w:bCs/>
                <w:i/>
              </w:rPr>
            </w:pPr>
            <w:r w:rsidRPr="00AD7078">
              <w:rPr>
                <w:rFonts w:ascii="Century Gothic" w:hAnsi="Century Gothic"/>
                <w:b/>
                <w:bCs/>
                <w:i/>
              </w:rPr>
              <w:lastRenderedPageBreak/>
              <w:t>All Banks esp. BOM, Indian Bank, Axis, ICICI, Indus and Yes Bank</w:t>
            </w:r>
          </w:p>
          <w:p w14:paraId="305729B5" w14:textId="77777777" w:rsidR="00CF13DE" w:rsidRPr="00AD7078" w:rsidRDefault="00CF13DE" w:rsidP="00746C63">
            <w:pPr>
              <w:pStyle w:val="NoSpacing"/>
              <w:spacing w:after="200"/>
              <w:jc w:val="center"/>
              <w:rPr>
                <w:rFonts w:ascii="Century Gothic" w:hAnsi="Century Gothic"/>
                <w:b/>
                <w:bCs/>
                <w:i/>
              </w:rPr>
            </w:pPr>
          </w:p>
          <w:p w14:paraId="1AE7C9D7" w14:textId="77777777" w:rsidR="00154849" w:rsidRPr="00AD7078" w:rsidRDefault="00154849" w:rsidP="00746C63">
            <w:pPr>
              <w:pStyle w:val="NoSpacing"/>
              <w:spacing w:after="200"/>
              <w:jc w:val="center"/>
              <w:rPr>
                <w:rFonts w:ascii="Century Gothic" w:hAnsi="Century Gothic"/>
                <w:b/>
                <w:bCs/>
                <w:i/>
              </w:rPr>
            </w:pPr>
          </w:p>
          <w:p w14:paraId="493702B7" w14:textId="77777777" w:rsidR="00154849" w:rsidRPr="00AD7078" w:rsidRDefault="00154849" w:rsidP="00746C63">
            <w:pPr>
              <w:pStyle w:val="NoSpacing"/>
              <w:spacing w:after="200"/>
              <w:jc w:val="center"/>
              <w:rPr>
                <w:rFonts w:ascii="Century Gothic" w:hAnsi="Century Gothic"/>
                <w:b/>
                <w:bCs/>
                <w:i/>
              </w:rPr>
            </w:pPr>
          </w:p>
          <w:p w14:paraId="5E6FF681" w14:textId="77777777" w:rsidR="00154849" w:rsidRPr="00AD7078" w:rsidRDefault="00154849" w:rsidP="00746C63">
            <w:pPr>
              <w:pStyle w:val="NoSpacing"/>
              <w:spacing w:after="200"/>
              <w:jc w:val="center"/>
              <w:rPr>
                <w:rFonts w:ascii="Century Gothic" w:hAnsi="Century Gothic"/>
                <w:b/>
                <w:bCs/>
                <w:i/>
              </w:rPr>
            </w:pPr>
          </w:p>
          <w:p w14:paraId="08508C68" w14:textId="77777777" w:rsidR="00154849" w:rsidRPr="00AD7078" w:rsidRDefault="00154849" w:rsidP="00746C63">
            <w:pPr>
              <w:pStyle w:val="NoSpacing"/>
              <w:spacing w:after="200"/>
              <w:jc w:val="center"/>
              <w:rPr>
                <w:rFonts w:ascii="Century Gothic" w:hAnsi="Century Gothic"/>
                <w:b/>
                <w:bCs/>
                <w:i/>
              </w:rPr>
            </w:pPr>
          </w:p>
          <w:p w14:paraId="15272795" w14:textId="77777777" w:rsidR="00154849" w:rsidRPr="00AD7078" w:rsidRDefault="00154849" w:rsidP="00746C63">
            <w:pPr>
              <w:pStyle w:val="NoSpacing"/>
              <w:spacing w:after="200"/>
              <w:jc w:val="center"/>
              <w:rPr>
                <w:rFonts w:ascii="Century Gothic" w:hAnsi="Century Gothic"/>
                <w:b/>
                <w:bCs/>
                <w:i/>
              </w:rPr>
            </w:pPr>
          </w:p>
          <w:p w14:paraId="1A2642A4" w14:textId="77777777" w:rsidR="00154849" w:rsidRPr="00AD7078" w:rsidRDefault="00154849" w:rsidP="00746C63">
            <w:pPr>
              <w:pStyle w:val="NoSpacing"/>
              <w:spacing w:after="200"/>
              <w:jc w:val="center"/>
              <w:rPr>
                <w:rFonts w:ascii="Century Gothic" w:hAnsi="Century Gothic"/>
                <w:b/>
                <w:bCs/>
                <w:i/>
              </w:rPr>
            </w:pPr>
          </w:p>
          <w:p w14:paraId="48D75A4E" w14:textId="77777777" w:rsidR="00154849" w:rsidRPr="00AD7078" w:rsidRDefault="00154849" w:rsidP="00746C63">
            <w:pPr>
              <w:pStyle w:val="NoSpacing"/>
              <w:spacing w:after="200"/>
              <w:jc w:val="center"/>
              <w:rPr>
                <w:rFonts w:ascii="Century Gothic" w:hAnsi="Century Gothic"/>
                <w:b/>
                <w:bCs/>
                <w:i/>
              </w:rPr>
            </w:pPr>
            <w:r w:rsidRPr="00AD7078">
              <w:rPr>
                <w:rFonts w:ascii="Century Gothic" w:hAnsi="Century Gothic"/>
                <w:b/>
                <w:bCs/>
                <w:i/>
              </w:rPr>
              <w:t>All Banks</w:t>
            </w:r>
          </w:p>
          <w:p w14:paraId="08B03C2E" w14:textId="77777777" w:rsidR="00154849" w:rsidRPr="00AD7078" w:rsidRDefault="00154849" w:rsidP="00AD7078">
            <w:pPr>
              <w:pStyle w:val="NoSpacing"/>
              <w:spacing w:after="200"/>
              <w:rPr>
                <w:rFonts w:ascii="Century Gothic" w:hAnsi="Century Gothic"/>
                <w:b/>
                <w:bCs/>
                <w:i/>
              </w:rPr>
            </w:pPr>
          </w:p>
          <w:p w14:paraId="6C015C04" w14:textId="77777777" w:rsidR="00C74C36" w:rsidRPr="00AD7078" w:rsidRDefault="00C74C36" w:rsidP="00AD7078">
            <w:pPr>
              <w:pStyle w:val="NoSpacing"/>
              <w:spacing w:after="200"/>
              <w:rPr>
                <w:rFonts w:ascii="Century Gothic" w:hAnsi="Century Gothic"/>
                <w:b/>
                <w:bCs/>
                <w:i/>
              </w:rPr>
            </w:pPr>
          </w:p>
          <w:p w14:paraId="0B340536" w14:textId="77777777" w:rsidR="00C74C36" w:rsidRPr="00AD7078" w:rsidRDefault="00C74C36" w:rsidP="00AD7078">
            <w:pPr>
              <w:pStyle w:val="NoSpacing"/>
              <w:spacing w:after="200"/>
              <w:rPr>
                <w:rFonts w:ascii="Century Gothic" w:hAnsi="Century Gothic"/>
                <w:b/>
                <w:bCs/>
                <w:i/>
              </w:rPr>
            </w:pPr>
          </w:p>
          <w:p w14:paraId="65B8908D" w14:textId="77777777" w:rsidR="00C74C36" w:rsidRPr="00AD7078" w:rsidRDefault="00C74C36" w:rsidP="00AD7078">
            <w:pPr>
              <w:pStyle w:val="NoSpacing"/>
              <w:spacing w:after="200"/>
              <w:rPr>
                <w:rFonts w:ascii="Century Gothic" w:hAnsi="Century Gothic"/>
                <w:b/>
                <w:bCs/>
                <w:i/>
              </w:rPr>
            </w:pPr>
          </w:p>
          <w:p w14:paraId="748E6A4E" w14:textId="77777777" w:rsidR="00C74C36" w:rsidRPr="00AD7078" w:rsidRDefault="00C74C36" w:rsidP="00AD7078">
            <w:pPr>
              <w:pStyle w:val="NoSpacing"/>
              <w:spacing w:after="200"/>
              <w:rPr>
                <w:rFonts w:ascii="Century Gothic" w:hAnsi="Century Gothic"/>
                <w:b/>
                <w:bCs/>
                <w:i/>
              </w:rPr>
            </w:pPr>
          </w:p>
          <w:p w14:paraId="1691208F" w14:textId="77777777" w:rsidR="00C74C36" w:rsidRPr="00AD7078" w:rsidRDefault="00C74C36" w:rsidP="00AD7078">
            <w:pPr>
              <w:pStyle w:val="NoSpacing"/>
              <w:spacing w:after="200"/>
              <w:rPr>
                <w:rFonts w:ascii="Century Gothic" w:hAnsi="Century Gothic"/>
                <w:b/>
                <w:bCs/>
                <w:i/>
              </w:rPr>
            </w:pPr>
          </w:p>
          <w:p w14:paraId="589AC8EB" w14:textId="77777777" w:rsidR="00C74C36" w:rsidRPr="00AD7078" w:rsidRDefault="00C74C36" w:rsidP="00AD7078">
            <w:pPr>
              <w:pStyle w:val="NoSpacing"/>
              <w:spacing w:after="200"/>
              <w:rPr>
                <w:rFonts w:ascii="Century Gothic" w:hAnsi="Century Gothic"/>
                <w:b/>
                <w:bCs/>
                <w:i/>
              </w:rPr>
            </w:pPr>
          </w:p>
          <w:p w14:paraId="451AB756" w14:textId="77777777" w:rsidR="00C74C36" w:rsidRPr="00AD7078" w:rsidRDefault="00C74C36" w:rsidP="00AD7078">
            <w:pPr>
              <w:pStyle w:val="NoSpacing"/>
              <w:spacing w:after="200"/>
              <w:rPr>
                <w:rFonts w:ascii="Century Gothic" w:hAnsi="Century Gothic"/>
                <w:b/>
                <w:bCs/>
                <w:i/>
              </w:rPr>
            </w:pPr>
          </w:p>
          <w:p w14:paraId="2CF84186" w14:textId="77777777" w:rsidR="00C74C36" w:rsidRPr="00AD7078" w:rsidRDefault="00C74C36" w:rsidP="00AD7078">
            <w:pPr>
              <w:pStyle w:val="NoSpacing"/>
              <w:spacing w:after="200"/>
              <w:rPr>
                <w:rFonts w:ascii="Century Gothic" w:hAnsi="Century Gothic"/>
                <w:b/>
                <w:bCs/>
                <w:i/>
              </w:rPr>
            </w:pPr>
          </w:p>
          <w:p w14:paraId="4AF67F01" w14:textId="77777777" w:rsidR="00C74C36" w:rsidRPr="00AD7078" w:rsidRDefault="00C74C36" w:rsidP="00AD7078">
            <w:pPr>
              <w:pStyle w:val="NoSpacing"/>
              <w:spacing w:after="200"/>
              <w:rPr>
                <w:rFonts w:ascii="Century Gothic" w:hAnsi="Century Gothic"/>
                <w:b/>
                <w:bCs/>
                <w:i/>
              </w:rPr>
            </w:pPr>
          </w:p>
          <w:p w14:paraId="6D733495" w14:textId="77777777" w:rsidR="00C74C36" w:rsidRPr="00AD7078" w:rsidRDefault="00C74C36" w:rsidP="00AD7078">
            <w:pPr>
              <w:pStyle w:val="NoSpacing"/>
              <w:spacing w:after="200"/>
              <w:rPr>
                <w:rFonts w:ascii="Century Gothic" w:hAnsi="Century Gothic"/>
                <w:b/>
                <w:bCs/>
                <w:i/>
              </w:rPr>
            </w:pPr>
            <w:r w:rsidRPr="00AD7078">
              <w:rPr>
                <w:rFonts w:ascii="Century Gothic" w:hAnsi="Century Gothic"/>
                <w:b/>
                <w:bCs/>
                <w:i/>
              </w:rPr>
              <w:t>All Banks</w:t>
            </w:r>
          </w:p>
          <w:p w14:paraId="77B5358E" w14:textId="77777777" w:rsidR="007D4975" w:rsidRPr="00AD7078" w:rsidRDefault="007D4975" w:rsidP="00AD7078">
            <w:pPr>
              <w:pStyle w:val="NoSpacing"/>
              <w:spacing w:after="200"/>
              <w:rPr>
                <w:rFonts w:ascii="Century Gothic" w:hAnsi="Century Gothic"/>
                <w:b/>
                <w:bCs/>
                <w:i/>
              </w:rPr>
            </w:pPr>
          </w:p>
          <w:p w14:paraId="7DD48B7B" w14:textId="77777777" w:rsidR="007D4975" w:rsidRPr="00AD7078" w:rsidRDefault="007D4975" w:rsidP="00AD7078">
            <w:pPr>
              <w:pStyle w:val="NoSpacing"/>
              <w:spacing w:after="200"/>
              <w:rPr>
                <w:rFonts w:ascii="Century Gothic" w:hAnsi="Century Gothic"/>
                <w:b/>
                <w:bCs/>
                <w:i/>
              </w:rPr>
            </w:pPr>
          </w:p>
          <w:p w14:paraId="5DF7FA79" w14:textId="77777777" w:rsidR="007D4975" w:rsidRPr="00AD7078" w:rsidRDefault="007D4975" w:rsidP="00AD7078">
            <w:pPr>
              <w:pStyle w:val="NoSpacing"/>
              <w:spacing w:after="200"/>
              <w:rPr>
                <w:rFonts w:ascii="Century Gothic" w:hAnsi="Century Gothic"/>
                <w:b/>
                <w:bCs/>
                <w:i/>
              </w:rPr>
            </w:pPr>
          </w:p>
          <w:p w14:paraId="0D50D97D" w14:textId="77777777" w:rsidR="007D4975" w:rsidRPr="00AD7078" w:rsidRDefault="007D4975" w:rsidP="00AD7078">
            <w:pPr>
              <w:pStyle w:val="NoSpacing"/>
              <w:spacing w:after="200"/>
              <w:rPr>
                <w:rFonts w:ascii="Century Gothic" w:hAnsi="Century Gothic"/>
                <w:b/>
                <w:bCs/>
                <w:i/>
              </w:rPr>
            </w:pPr>
          </w:p>
          <w:p w14:paraId="71B4489B" w14:textId="77777777" w:rsidR="007D4975" w:rsidRPr="00AD7078" w:rsidRDefault="007D4975" w:rsidP="00AD7078">
            <w:pPr>
              <w:pStyle w:val="NoSpacing"/>
              <w:spacing w:after="200"/>
              <w:rPr>
                <w:rFonts w:ascii="Century Gothic" w:hAnsi="Century Gothic"/>
                <w:b/>
                <w:bCs/>
                <w:i/>
              </w:rPr>
            </w:pPr>
          </w:p>
          <w:p w14:paraId="2C5244FE" w14:textId="77777777" w:rsidR="007D4975" w:rsidRPr="00AD7078" w:rsidRDefault="007D4975" w:rsidP="00AD7078">
            <w:pPr>
              <w:pStyle w:val="NoSpacing"/>
              <w:spacing w:after="200"/>
              <w:rPr>
                <w:rFonts w:ascii="Century Gothic" w:hAnsi="Century Gothic"/>
                <w:b/>
                <w:bCs/>
                <w:i/>
              </w:rPr>
            </w:pPr>
          </w:p>
          <w:p w14:paraId="6B2D804A" w14:textId="77777777" w:rsidR="007D4975" w:rsidRPr="00AD7078" w:rsidRDefault="007D4975" w:rsidP="00AD7078">
            <w:pPr>
              <w:pStyle w:val="NoSpacing"/>
              <w:spacing w:after="200"/>
              <w:rPr>
                <w:rFonts w:ascii="Century Gothic" w:hAnsi="Century Gothic"/>
                <w:b/>
                <w:bCs/>
                <w:i/>
              </w:rPr>
            </w:pPr>
          </w:p>
          <w:p w14:paraId="4B9F83AE" w14:textId="77777777" w:rsidR="007D4975" w:rsidRPr="00AD7078" w:rsidRDefault="007D4975" w:rsidP="00AD7078">
            <w:pPr>
              <w:pStyle w:val="NoSpacing"/>
              <w:spacing w:after="200"/>
              <w:rPr>
                <w:rFonts w:ascii="Century Gothic" w:hAnsi="Century Gothic"/>
                <w:b/>
                <w:bCs/>
                <w:i/>
              </w:rPr>
            </w:pPr>
          </w:p>
          <w:p w14:paraId="418B7A29" w14:textId="77777777" w:rsidR="007D4975" w:rsidRPr="00AD7078" w:rsidRDefault="007D4975" w:rsidP="00AD7078">
            <w:pPr>
              <w:pStyle w:val="NoSpacing"/>
              <w:spacing w:after="200"/>
              <w:rPr>
                <w:rFonts w:ascii="Century Gothic" w:hAnsi="Century Gothic"/>
                <w:b/>
                <w:bCs/>
                <w:i/>
              </w:rPr>
            </w:pPr>
          </w:p>
          <w:p w14:paraId="1EDA4978" w14:textId="77777777" w:rsidR="007D4975" w:rsidRPr="00AD7078" w:rsidRDefault="007D4975" w:rsidP="00AD7078">
            <w:pPr>
              <w:pStyle w:val="NoSpacing"/>
              <w:spacing w:after="200"/>
              <w:rPr>
                <w:rFonts w:ascii="Century Gothic" w:hAnsi="Century Gothic"/>
                <w:b/>
                <w:bCs/>
                <w:i/>
              </w:rPr>
            </w:pPr>
          </w:p>
          <w:p w14:paraId="37413A84" w14:textId="77777777" w:rsidR="007D4975" w:rsidRPr="00AD7078" w:rsidRDefault="007D4975" w:rsidP="00AD7078">
            <w:pPr>
              <w:pStyle w:val="NoSpacing"/>
              <w:spacing w:after="200"/>
              <w:rPr>
                <w:rFonts w:ascii="Century Gothic" w:hAnsi="Century Gothic"/>
                <w:b/>
                <w:bCs/>
                <w:i/>
              </w:rPr>
            </w:pPr>
            <w:r w:rsidRPr="00AD7078">
              <w:rPr>
                <w:rFonts w:ascii="Century Gothic" w:hAnsi="Century Gothic"/>
                <w:b/>
                <w:bCs/>
                <w:i/>
              </w:rPr>
              <w:t xml:space="preserve">All Banks/Horticulture </w:t>
            </w:r>
            <w:r w:rsidR="00D46FC1">
              <w:rPr>
                <w:rFonts w:ascii="Century Gothic" w:hAnsi="Century Gothic"/>
                <w:b/>
                <w:bCs/>
                <w:i/>
              </w:rPr>
              <w:t>Dept.</w:t>
            </w:r>
          </w:p>
          <w:p w14:paraId="5C6E9D16" w14:textId="77777777" w:rsidR="007D4975" w:rsidRPr="00AD7078" w:rsidRDefault="007D4975" w:rsidP="00AD7078">
            <w:pPr>
              <w:pStyle w:val="NoSpacing"/>
              <w:spacing w:after="200"/>
              <w:rPr>
                <w:rFonts w:ascii="Century Gothic" w:hAnsi="Century Gothic"/>
                <w:b/>
                <w:bCs/>
                <w:i/>
              </w:rPr>
            </w:pPr>
          </w:p>
          <w:p w14:paraId="1A8D4B9B" w14:textId="77777777" w:rsidR="00920A12" w:rsidRDefault="00920A12" w:rsidP="00AD7078">
            <w:pPr>
              <w:pStyle w:val="NoSpacing"/>
              <w:spacing w:after="200"/>
              <w:rPr>
                <w:rFonts w:ascii="Century Gothic" w:hAnsi="Century Gothic"/>
                <w:b/>
                <w:bCs/>
                <w:i/>
              </w:rPr>
            </w:pPr>
          </w:p>
          <w:p w14:paraId="399A4164" w14:textId="77777777" w:rsidR="00AB324C" w:rsidRPr="00AD7078" w:rsidRDefault="00AB324C" w:rsidP="00AD7078">
            <w:pPr>
              <w:pStyle w:val="NoSpacing"/>
              <w:spacing w:after="200"/>
              <w:rPr>
                <w:rFonts w:ascii="Century Gothic" w:hAnsi="Century Gothic"/>
                <w:b/>
                <w:bCs/>
                <w:i/>
              </w:rPr>
            </w:pPr>
          </w:p>
          <w:p w14:paraId="6DCB6920" w14:textId="77777777" w:rsidR="00920A12" w:rsidRPr="00AD7078" w:rsidRDefault="00943DA7" w:rsidP="00AD7078">
            <w:pPr>
              <w:pStyle w:val="NoSpacing"/>
              <w:spacing w:after="200"/>
              <w:rPr>
                <w:rFonts w:ascii="Century Gothic" w:hAnsi="Century Gothic"/>
                <w:b/>
                <w:bCs/>
                <w:i/>
              </w:rPr>
            </w:pPr>
            <w:r w:rsidRPr="00AD7078">
              <w:rPr>
                <w:rFonts w:ascii="Century Gothic" w:hAnsi="Century Gothic"/>
                <w:b/>
                <w:bCs/>
                <w:i/>
              </w:rPr>
              <w:t>All Banks</w:t>
            </w:r>
          </w:p>
          <w:p w14:paraId="2F8CDBA0" w14:textId="77777777" w:rsidR="00920A12" w:rsidRPr="00AD7078" w:rsidRDefault="00920A12" w:rsidP="00AD7078">
            <w:pPr>
              <w:pStyle w:val="NoSpacing"/>
              <w:spacing w:after="200"/>
              <w:rPr>
                <w:rFonts w:ascii="Century Gothic" w:hAnsi="Century Gothic"/>
                <w:b/>
                <w:bCs/>
                <w:i/>
              </w:rPr>
            </w:pPr>
          </w:p>
          <w:p w14:paraId="49D24B49" w14:textId="77777777" w:rsidR="00920A12" w:rsidRPr="00AD7078" w:rsidRDefault="00920A12" w:rsidP="00AD7078">
            <w:pPr>
              <w:pStyle w:val="NoSpacing"/>
              <w:spacing w:after="200"/>
              <w:rPr>
                <w:rFonts w:ascii="Century Gothic" w:hAnsi="Century Gothic"/>
                <w:b/>
                <w:bCs/>
                <w:i/>
              </w:rPr>
            </w:pPr>
          </w:p>
          <w:p w14:paraId="239F1845" w14:textId="77777777" w:rsidR="00060D63" w:rsidRPr="00AD7078" w:rsidRDefault="00060D63" w:rsidP="00AD7078">
            <w:pPr>
              <w:pStyle w:val="NoSpacing"/>
              <w:spacing w:after="200"/>
              <w:rPr>
                <w:rFonts w:ascii="Century Gothic" w:hAnsi="Century Gothic"/>
                <w:b/>
                <w:bCs/>
                <w:i/>
              </w:rPr>
            </w:pPr>
          </w:p>
          <w:p w14:paraId="2972E65C" w14:textId="77777777" w:rsidR="00060D63" w:rsidRPr="00AD7078" w:rsidRDefault="00060D63" w:rsidP="00AD7078">
            <w:pPr>
              <w:pStyle w:val="NoSpacing"/>
              <w:spacing w:after="200"/>
              <w:rPr>
                <w:rFonts w:ascii="Century Gothic" w:hAnsi="Century Gothic"/>
                <w:b/>
                <w:bCs/>
                <w:i/>
              </w:rPr>
            </w:pPr>
          </w:p>
          <w:p w14:paraId="37FC225A" w14:textId="77777777" w:rsidR="00060D63" w:rsidRPr="00AD7078" w:rsidRDefault="00060D63" w:rsidP="00AD7078">
            <w:pPr>
              <w:pStyle w:val="NoSpacing"/>
              <w:spacing w:after="200"/>
              <w:rPr>
                <w:rFonts w:ascii="Century Gothic" w:hAnsi="Century Gothic"/>
                <w:b/>
                <w:bCs/>
                <w:i/>
              </w:rPr>
            </w:pPr>
          </w:p>
          <w:p w14:paraId="5EBEA2BF" w14:textId="77777777" w:rsidR="00943DA7" w:rsidRPr="00AD7078" w:rsidRDefault="00943DA7" w:rsidP="00AD7078">
            <w:pPr>
              <w:pStyle w:val="NoSpacing"/>
              <w:spacing w:after="200"/>
              <w:rPr>
                <w:rFonts w:ascii="Century Gothic" w:hAnsi="Century Gothic"/>
                <w:b/>
                <w:bCs/>
                <w:i/>
              </w:rPr>
            </w:pPr>
          </w:p>
          <w:p w14:paraId="5276613D" w14:textId="77777777" w:rsidR="00060D63" w:rsidRPr="00AD7078" w:rsidRDefault="00060D63" w:rsidP="00AD7078">
            <w:pPr>
              <w:pStyle w:val="NoSpacing"/>
              <w:spacing w:after="200"/>
              <w:rPr>
                <w:rFonts w:ascii="Century Gothic" w:hAnsi="Century Gothic"/>
                <w:b/>
                <w:bCs/>
                <w:i/>
              </w:rPr>
            </w:pPr>
          </w:p>
          <w:p w14:paraId="227D318F" w14:textId="77777777" w:rsidR="00060D63" w:rsidRPr="00AD7078" w:rsidRDefault="00060D63" w:rsidP="00AD7078">
            <w:pPr>
              <w:pStyle w:val="NoSpacing"/>
              <w:spacing w:after="200"/>
              <w:rPr>
                <w:rFonts w:ascii="Century Gothic" w:hAnsi="Century Gothic"/>
                <w:b/>
                <w:bCs/>
                <w:i/>
              </w:rPr>
            </w:pPr>
            <w:r w:rsidRPr="00AD7078">
              <w:rPr>
                <w:rFonts w:ascii="Century Gothic" w:hAnsi="Century Gothic"/>
                <w:b/>
                <w:bCs/>
                <w:i/>
              </w:rPr>
              <w:t>All Banks/</w:t>
            </w:r>
            <w:proofErr w:type="spellStart"/>
            <w:r w:rsidRPr="00AD7078">
              <w:rPr>
                <w:rFonts w:ascii="Century Gothic" w:hAnsi="Century Gothic"/>
                <w:b/>
                <w:bCs/>
                <w:i/>
              </w:rPr>
              <w:t>MzSRLM</w:t>
            </w:r>
            <w:proofErr w:type="spellEnd"/>
          </w:p>
        </w:tc>
        <w:tc>
          <w:tcPr>
            <w:tcW w:w="2917" w:type="dxa"/>
          </w:tcPr>
          <w:p w14:paraId="37E310F8" w14:textId="77777777" w:rsidR="00AD7078" w:rsidRDefault="00AD7078" w:rsidP="00AD7078">
            <w:pPr>
              <w:pStyle w:val="NoSpacing"/>
              <w:spacing w:after="200"/>
              <w:jc w:val="both"/>
              <w:rPr>
                <w:rFonts w:ascii="Century Gothic" w:hAnsi="Century Gothic"/>
                <w:lang w:val="en-US"/>
              </w:rPr>
            </w:pPr>
          </w:p>
          <w:p w14:paraId="1D0EC1A7" w14:textId="77777777" w:rsidR="00AD7078" w:rsidRDefault="00AD7078" w:rsidP="00AD7078">
            <w:pPr>
              <w:pStyle w:val="NoSpacing"/>
              <w:jc w:val="both"/>
              <w:rPr>
                <w:rFonts w:ascii="Century Gothic" w:hAnsi="Century Gothic"/>
                <w:lang w:val="en-US"/>
              </w:rPr>
            </w:pPr>
          </w:p>
          <w:p w14:paraId="5A27E90D" w14:textId="77777777" w:rsidR="00154849" w:rsidRPr="00AD7078" w:rsidRDefault="00FD22DB" w:rsidP="00AD7078">
            <w:pPr>
              <w:pStyle w:val="NoSpacing"/>
              <w:spacing w:after="200"/>
              <w:jc w:val="both"/>
              <w:rPr>
                <w:rFonts w:ascii="Century Gothic" w:hAnsi="Century Gothic"/>
                <w:lang w:val="en-US"/>
              </w:rPr>
            </w:pPr>
            <w:r w:rsidRPr="00AD7078">
              <w:rPr>
                <w:rFonts w:ascii="Century Gothic" w:hAnsi="Century Gothic"/>
                <w:lang w:val="en-US"/>
              </w:rPr>
              <w:t>Except BOM</w:t>
            </w:r>
            <w:r w:rsidR="00154849" w:rsidRPr="00AD7078">
              <w:rPr>
                <w:rFonts w:ascii="Century Gothic" w:hAnsi="Century Gothic"/>
                <w:lang w:val="en-US"/>
              </w:rPr>
              <w:t>, INDIAN, AXIS, ICICI, INDUS &amp;</w:t>
            </w:r>
            <w:proofErr w:type="gramStart"/>
            <w:r w:rsidR="00154849" w:rsidRPr="00AD7078">
              <w:rPr>
                <w:rFonts w:ascii="Century Gothic" w:hAnsi="Century Gothic"/>
                <w:lang w:val="en-US"/>
              </w:rPr>
              <w:t>YES</w:t>
            </w:r>
            <w:proofErr w:type="gramEnd"/>
            <w:r w:rsidR="00154849" w:rsidRPr="00AD7078">
              <w:rPr>
                <w:rFonts w:ascii="Century Gothic" w:hAnsi="Century Gothic"/>
                <w:lang w:val="en-US"/>
              </w:rPr>
              <w:t xml:space="preserve"> all Banks have </w:t>
            </w:r>
            <w:r w:rsidR="00696764" w:rsidRPr="00AD7078">
              <w:rPr>
                <w:rFonts w:ascii="Century Gothic" w:hAnsi="Century Gothic"/>
                <w:lang w:val="en-US"/>
              </w:rPr>
              <w:t xml:space="preserve">reported </w:t>
            </w:r>
            <w:r w:rsidR="00696764" w:rsidRPr="00AD7078">
              <w:rPr>
                <w:rFonts w:ascii="Century Gothic" w:hAnsi="Century Gothic"/>
                <w:lang w:val="en-US"/>
              </w:rPr>
              <w:lastRenderedPageBreak/>
              <w:t>improvement</w:t>
            </w:r>
            <w:r w:rsidR="00154849" w:rsidRPr="00AD7078">
              <w:rPr>
                <w:rFonts w:ascii="Century Gothic" w:hAnsi="Century Gothic"/>
                <w:lang w:val="en-US"/>
              </w:rPr>
              <w:t xml:space="preserve"> in ACP achievements.</w:t>
            </w:r>
          </w:p>
          <w:p w14:paraId="48247934" w14:textId="77777777" w:rsidR="00154849" w:rsidRPr="00AD7078" w:rsidRDefault="00154849" w:rsidP="00AD7078">
            <w:pPr>
              <w:pStyle w:val="NoSpacing"/>
              <w:spacing w:after="200"/>
              <w:jc w:val="both"/>
              <w:rPr>
                <w:rFonts w:ascii="Century Gothic" w:hAnsi="Century Gothic"/>
                <w:lang w:val="en-US"/>
              </w:rPr>
            </w:pPr>
          </w:p>
          <w:p w14:paraId="3A4AA5CB" w14:textId="77777777" w:rsidR="00154849" w:rsidRPr="00AD7078" w:rsidRDefault="00154849" w:rsidP="00AD7078">
            <w:pPr>
              <w:pStyle w:val="NoSpacing"/>
              <w:spacing w:after="200"/>
              <w:jc w:val="both"/>
              <w:rPr>
                <w:rFonts w:ascii="Century Gothic" w:hAnsi="Century Gothic"/>
                <w:lang w:val="en-US"/>
              </w:rPr>
            </w:pPr>
          </w:p>
          <w:p w14:paraId="5CC737C8" w14:textId="77777777" w:rsidR="00154849" w:rsidRPr="00AD7078" w:rsidRDefault="00154849" w:rsidP="00AD7078">
            <w:pPr>
              <w:pStyle w:val="NoSpacing"/>
              <w:spacing w:after="200"/>
              <w:jc w:val="both"/>
              <w:rPr>
                <w:rFonts w:ascii="Century Gothic" w:hAnsi="Century Gothic"/>
                <w:lang w:val="en-US"/>
              </w:rPr>
            </w:pPr>
          </w:p>
          <w:p w14:paraId="61B3E818" w14:textId="77777777" w:rsidR="00154849" w:rsidRPr="00AD7078" w:rsidRDefault="00154849" w:rsidP="00AD7078">
            <w:pPr>
              <w:pStyle w:val="NoSpacing"/>
              <w:spacing w:after="200"/>
              <w:jc w:val="both"/>
              <w:rPr>
                <w:rFonts w:ascii="Century Gothic" w:hAnsi="Century Gothic"/>
                <w:lang w:val="en-US"/>
              </w:rPr>
            </w:pPr>
          </w:p>
          <w:p w14:paraId="4DDBC4E6" w14:textId="77777777" w:rsidR="00154849" w:rsidRPr="00AD7078" w:rsidRDefault="00154849" w:rsidP="00AD7078">
            <w:pPr>
              <w:pStyle w:val="NoSpacing"/>
              <w:spacing w:after="200"/>
              <w:jc w:val="both"/>
              <w:rPr>
                <w:rFonts w:ascii="Century Gothic" w:hAnsi="Century Gothic"/>
                <w:lang w:val="en-US"/>
              </w:rPr>
            </w:pPr>
          </w:p>
          <w:p w14:paraId="031D7FC7" w14:textId="77777777" w:rsidR="00154849" w:rsidRPr="00AD7078" w:rsidRDefault="00154849" w:rsidP="00AD7078">
            <w:pPr>
              <w:pStyle w:val="NoSpacing"/>
              <w:spacing w:after="200"/>
              <w:jc w:val="both"/>
              <w:rPr>
                <w:rFonts w:ascii="Century Gothic" w:hAnsi="Century Gothic"/>
                <w:lang w:val="en-US"/>
              </w:rPr>
            </w:pPr>
          </w:p>
          <w:p w14:paraId="1DBBAF11" w14:textId="77777777" w:rsidR="00154849" w:rsidRPr="00AD7078" w:rsidRDefault="0023160B" w:rsidP="00AD7078">
            <w:pPr>
              <w:pStyle w:val="NoSpacing"/>
              <w:spacing w:after="200"/>
              <w:jc w:val="both"/>
              <w:rPr>
                <w:rFonts w:ascii="Century Gothic" w:hAnsi="Century Gothic"/>
                <w:lang w:val="en-US"/>
              </w:rPr>
            </w:pPr>
            <w:r w:rsidRPr="00AD7078">
              <w:rPr>
                <w:rFonts w:ascii="Century Gothic" w:hAnsi="Century Gothic"/>
                <w:lang w:val="en-US"/>
              </w:rPr>
              <w:t>Most of the banks expressed that they never denied any applications due to non-availability of GSTIN and noted.</w:t>
            </w:r>
          </w:p>
          <w:p w14:paraId="4437D461" w14:textId="77777777" w:rsidR="00154849" w:rsidRPr="00AD7078" w:rsidRDefault="00154849" w:rsidP="00AD7078">
            <w:pPr>
              <w:pStyle w:val="NoSpacing"/>
              <w:spacing w:after="200"/>
              <w:jc w:val="both"/>
              <w:rPr>
                <w:rFonts w:ascii="Century Gothic" w:hAnsi="Century Gothic"/>
                <w:lang w:val="en-US"/>
              </w:rPr>
            </w:pPr>
          </w:p>
          <w:p w14:paraId="2CDB565F" w14:textId="77777777" w:rsidR="00C74C36" w:rsidRDefault="00C74C36" w:rsidP="00AD7078">
            <w:pPr>
              <w:pStyle w:val="NoSpacing"/>
              <w:spacing w:after="200"/>
              <w:jc w:val="both"/>
              <w:rPr>
                <w:rFonts w:ascii="Century Gothic" w:hAnsi="Century Gothic"/>
                <w:lang w:val="en-US"/>
              </w:rPr>
            </w:pPr>
          </w:p>
          <w:p w14:paraId="758D38C6" w14:textId="77777777" w:rsidR="00696764" w:rsidRDefault="00696764" w:rsidP="00AD7078">
            <w:pPr>
              <w:pStyle w:val="NoSpacing"/>
              <w:spacing w:after="200"/>
              <w:jc w:val="both"/>
              <w:rPr>
                <w:rFonts w:ascii="Century Gothic" w:hAnsi="Century Gothic"/>
                <w:lang w:val="en-US"/>
              </w:rPr>
            </w:pPr>
          </w:p>
          <w:p w14:paraId="45C801F6" w14:textId="77777777" w:rsidR="00696764" w:rsidRDefault="00696764" w:rsidP="00AD7078">
            <w:pPr>
              <w:pStyle w:val="NoSpacing"/>
              <w:spacing w:after="200"/>
              <w:jc w:val="both"/>
              <w:rPr>
                <w:rFonts w:ascii="Century Gothic" w:hAnsi="Century Gothic"/>
                <w:lang w:val="en-US"/>
              </w:rPr>
            </w:pPr>
          </w:p>
          <w:p w14:paraId="250001ED" w14:textId="77777777" w:rsidR="00696764" w:rsidRDefault="00696764" w:rsidP="00AD7078">
            <w:pPr>
              <w:pStyle w:val="NoSpacing"/>
              <w:spacing w:after="200"/>
              <w:jc w:val="both"/>
              <w:rPr>
                <w:rFonts w:ascii="Century Gothic" w:hAnsi="Century Gothic"/>
                <w:lang w:val="en-US"/>
              </w:rPr>
            </w:pPr>
          </w:p>
          <w:p w14:paraId="0C56A67C" w14:textId="77777777" w:rsidR="00696764" w:rsidRPr="00AD7078" w:rsidRDefault="00696764" w:rsidP="00AD7078">
            <w:pPr>
              <w:pStyle w:val="NoSpacing"/>
              <w:spacing w:after="200"/>
              <w:jc w:val="both"/>
              <w:rPr>
                <w:rFonts w:ascii="Century Gothic" w:hAnsi="Century Gothic"/>
                <w:lang w:val="en-US"/>
              </w:rPr>
            </w:pPr>
          </w:p>
          <w:p w14:paraId="733D9E2A" w14:textId="77777777" w:rsidR="00C74C36" w:rsidRPr="00AD7078" w:rsidRDefault="003F76BF" w:rsidP="00AD7078">
            <w:pPr>
              <w:pStyle w:val="NoSpacing"/>
              <w:spacing w:after="200"/>
              <w:jc w:val="both"/>
              <w:rPr>
                <w:rFonts w:ascii="Century Gothic" w:hAnsi="Century Gothic"/>
                <w:lang w:val="en-US"/>
              </w:rPr>
            </w:pPr>
            <w:r w:rsidRPr="00AD7078">
              <w:rPr>
                <w:rFonts w:ascii="Century Gothic" w:hAnsi="Century Gothic"/>
                <w:lang w:val="en-US"/>
              </w:rPr>
              <w:t>Banks have reported that they do not insist for collateral security below Rs.1.60 lacs, however, MCAB advice that since they are not a member of CGTSME as such they have to insist collateral security against PMEGP etc. and above Rs.1.60 lacs agriculture loan.</w:t>
            </w:r>
          </w:p>
          <w:p w14:paraId="1DE9972A" w14:textId="77777777" w:rsidR="009E6124" w:rsidRPr="00AD7078" w:rsidRDefault="009E6124" w:rsidP="00AD7078">
            <w:pPr>
              <w:pStyle w:val="NoSpacing"/>
              <w:spacing w:after="200"/>
              <w:jc w:val="both"/>
              <w:rPr>
                <w:rFonts w:ascii="Century Gothic" w:hAnsi="Century Gothic"/>
                <w:lang w:val="en-US"/>
              </w:rPr>
            </w:pPr>
          </w:p>
          <w:p w14:paraId="2558DAEF" w14:textId="77777777" w:rsidR="00C74C36" w:rsidRPr="00AD7078" w:rsidRDefault="00C74C36" w:rsidP="00AD7078">
            <w:pPr>
              <w:pStyle w:val="NoSpacing"/>
              <w:spacing w:after="200"/>
              <w:jc w:val="both"/>
              <w:rPr>
                <w:rFonts w:ascii="Century Gothic" w:hAnsi="Century Gothic"/>
                <w:lang w:val="en-US"/>
              </w:rPr>
            </w:pPr>
          </w:p>
          <w:p w14:paraId="5CD3D0E6" w14:textId="77777777" w:rsidR="007D4975" w:rsidRPr="00AD7078" w:rsidRDefault="00920A12" w:rsidP="00AD7078">
            <w:pPr>
              <w:pStyle w:val="NoSpacing"/>
              <w:spacing w:after="200"/>
              <w:jc w:val="both"/>
              <w:rPr>
                <w:rFonts w:ascii="Century Gothic" w:hAnsi="Century Gothic"/>
                <w:lang w:val="en-US"/>
              </w:rPr>
            </w:pPr>
            <w:r w:rsidRPr="00AD7078">
              <w:rPr>
                <w:rFonts w:ascii="Century Gothic" w:hAnsi="Century Gothic"/>
                <w:lang w:val="en-US"/>
              </w:rPr>
              <w:t xml:space="preserve">Banks have reported and note to sanction Piggery and Fishery loans under KCC. </w:t>
            </w:r>
          </w:p>
          <w:p w14:paraId="4501EBBC" w14:textId="77777777" w:rsidR="00920A12" w:rsidRPr="00AD7078" w:rsidRDefault="00920A12" w:rsidP="00AD7078">
            <w:pPr>
              <w:pStyle w:val="NoSpacing"/>
              <w:spacing w:after="200"/>
              <w:jc w:val="both"/>
              <w:rPr>
                <w:rFonts w:ascii="Century Gothic" w:hAnsi="Century Gothic"/>
                <w:lang w:val="en-US"/>
              </w:rPr>
            </w:pPr>
          </w:p>
          <w:p w14:paraId="75BD5F83" w14:textId="77777777" w:rsidR="00920A12" w:rsidRPr="00AD7078" w:rsidRDefault="00920A12" w:rsidP="00AD7078">
            <w:pPr>
              <w:pStyle w:val="NoSpacing"/>
              <w:spacing w:after="200"/>
              <w:jc w:val="both"/>
              <w:rPr>
                <w:rFonts w:ascii="Century Gothic" w:hAnsi="Century Gothic"/>
                <w:lang w:val="en-US"/>
              </w:rPr>
            </w:pPr>
          </w:p>
          <w:p w14:paraId="7D062B15" w14:textId="77777777" w:rsidR="00920A12" w:rsidRPr="00AD7078" w:rsidRDefault="00920A12" w:rsidP="00AD7078">
            <w:pPr>
              <w:pStyle w:val="NoSpacing"/>
              <w:spacing w:after="200"/>
              <w:jc w:val="both"/>
              <w:rPr>
                <w:rFonts w:ascii="Century Gothic" w:hAnsi="Century Gothic"/>
                <w:lang w:val="en-US"/>
              </w:rPr>
            </w:pPr>
          </w:p>
          <w:p w14:paraId="70AFC6A0" w14:textId="77777777" w:rsidR="00920A12" w:rsidRPr="00AD7078" w:rsidRDefault="00920A12" w:rsidP="00AD7078">
            <w:pPr>
              <w:pStyle w:val="NoSpacing"/>
              <w:spacing w:after="200"/>
              <w:jc w:val="both"/>
              <w:rPr>
                <w:rFonts w:ascii="Century Gothic" w:hAnsi="Century Gothic"/>
                <w:lang w:val="en-US"/>
              </w:rPr>
            </w:pPr>
          </w:p>
          <w:p w14:paraId="2263EE06" w14:textId="77777777" w:rsidR="00920A12" w:rsidRPr="00AD7078" w:rsidRDefault="00920A12" w:rsidP="00AD7078">
            <w:pPr>
              <w:pStyle w:val="NoSpacing"/>
              <w:spacing w:after="200"/>
              <w:jc w:val="both"/>
              <w:rPr>
                <w:rFonts w:ascii="Century Gothic" w:hAnsi="Century Gothic"/>
                <w:lang w:val="en-US"/>
              </w:rPr>
            </w:pPr>
          </w:p>
          <w:p w14:paraId="6EAF266E" w14:textId="77777777" w:rsidR="00920A12" w:rsidRPr="00AD7078" w:rsidRDefault="00920A12" w:rsidP="00AD7078">
            <w:pPr>
              <w:pStyle w:val="NoSpacing"/>
              <w:spacing w:after="200"/>
              <w:jc w:val="both"/>
              <w:rPr>
                <w:rFonts w:ascii="Century Gothic" w:hAnsi="Century Gothic"/>
                <w:lang w:val="en-US"/>
              </w:rPr>
            </w:pPr>
          </w:p>
          <w:p w14:paraId="50624A63" w14:textId="77777777" w:rsidR="00920A12" w:rsidRPr="00AD7078" w:rsidRDefault="00920A12" w:rsidP="00AD7078">
            <w:pPr>
              <w:pStyle w:val="NoSpacing"/>
              <w:spacing w:after="200"/>
              <w:jc w:val="both"/>
              <w:rPr>
                <w:rFonts w:ascii="Century Gothic" w:hAnsi="Century Gothic"/>
                <w:lang w:val="en-US"/>
              </w:rPr>
            </w:pPr>
          </w:p>
          <w:p w14:paraId="65CC9EB1" w14:textId="77777777" w:rsidR="00920A12" w:rsidRPr="00AD7078" w:rsidRDefault="00920A12" w:rsidP="00AD7078">
            <w:pPr>
              <w:pStyle w:val="NoSpacing"/>
              <w:spacing w:after="200"/>
              <w:jc w:val="both"/>
              <w:rPr>
                <w:rFonts w:ascii="Century Gothic" w:hAnsi="Century Gothic"/>
                <w:lang w:val="en-US"/>
              </w:rPr>
            </w:pPr>
            <w:r w:rsidRPr="00AD7078">
              <w:rPr>
                <w:rFonts w:ascii="Century Gothic" w:hAnsi="Century Gothic"/>
                <w:lang w:val="en-US"/>
              </w:rPr>
              <w:t xml:space="preserve">Banks have reported that </w:t>
            </w:r>
            <w:r w:rsidR="00696764" w:rsidRPr="00AD7078">
              <w:rPr>
                <w:rFonts w:ascii="Century Gothic" w:hAnsi="Century Gothic"/>
                <w:lang w:val="en-US"/>
              </w:rPr>
              <w:t>they welcome</w:t>
            </w:r>
            <w:r w:rsidRPr="00AD7078">
              <w:rPr>
                <w:rFonts w:ascii="Century Gothic" w:hAnsi="Century Gothic"/>
                <w:lang w:val="en-US"/>
              </w:rPr>
              <w:t xml:space="preserve"> Education loan.</w:t>
            </w:r>
          </w:p>
          <w:p w14:paraId="75F0C743" w14:textId="77777777" w:rsidR="00060D63" w:rsidRPr="00AD7078" w:rsidRDefault="00060D63" w:rsidP="00AD7078">
            <w:pPr>
              <w:pStyle w:val="NoSpacing"/>
              <w:spacing w:after="200"/>
              <w:jc w:val="both"/>
              <w:rPr>
                <w:rFonts w:ascii="Century Gothic" w:hAnsi="Century Gothic"/>
                <w:lang w:val="en-US"/>
              </w:rPr>
            </w:pPr>
          </w:p>
          <w:p w14:paraId="311942D0" w14:textId="77777777" w:rsidR="00060D63" w:rsidRPr="00AD7078" w:rsidRDefault="00060D63" w:rsidP="00AD7078">
            <w:pPr>
              <w:pStyle w:val="NoSpacing"/>
              <w:spacing w:after="200"/>
              <w:jc w:val="both"/>
              <w:rPr>
                <w:rFonts w:ascii="Century Gothic" w:hAnsi="Century Gothic"/>
                <w:lang w:val="en-US"/>
              </w:rPr>
            </w:pPr>
          </w:p>
          <w:p w14:paraId="3124E793" w14:textId="77777777" w:rsidR="00060D63" w:rsidRPr="00AD7078" w:rsidRDefault="00060D63" w:rsidP="00AD7078">
            <w:pPr>
              <w:pStyle w:val="NoSpacing"/>
              <w:spacing w:after="200"/>
              <w:jc w:val="both"/>
              <w:rPr>
                <w:rFonts w:ascii="Century Gothic" w:hAnsi="Century Gothic"/>
                <w:lang w:val="en-US"/>
              </w:rPr>
            </w:pPr>
          </w:p>
          <w:p w14:paraId="6FD4CD36" w14:textId="77777777" w:rsidR="00060D63" w:rsidRPr="00AD7078" w:rsidRDefault="00060D63" w:rsidP="00AD7078">
            <w:pPr>
              <w:pStyle w:val="NoSpacing"/>
              <w:spacing w:after="200"/>
              <w:jc w:val="both"/>
              <w:rPr>
                <w:rFonts w:ascii="Century Gothic" w:hAnsi="Century Gothic"/>
                <w:lang w:val="en-US"/>
              </w:rPr>
            </w:pPr>
          </w:p>
          <w:p w14:paraId="51D19683" w14:textId="77777777" w:rsidR="00060D63" w:rsidRPr="00AD7078" w:rsidRDefault="00060D63" w:rsidP="00AD7078">
            <w:pPr>
              <w:pStyle w:val="NoSpacing"/>
              <w:spacing w:after="200"/>
              <w:jc w:val="both"/>
              <w:rPr>
                <w:rFonts w:ascii="Century Gothic" w:hAnsi="Century Gothic"/>
                <w:lang w:val="en-US"/>
              </w:rPr>
            </w:pPr>
            <w:r w:rsidRPr="00AD7078">
              <w:rPr>
                <w:rFonts w:ascii="Century Gothic" w:hAnsi="Century Gothic"/>
                <w:lang w:val="en-US"/>
              </w:rPr>
              <w:t xml:space="preserve">SBI and MCAB reported that there is no pending in SHGs linkages, MRB and Canara Banks advice that it will be cleared soon. </w:t>
            </w:r>
            <w:r w:rsidR="006E6424" w:rsidRPr="00AD7078">
              <w:rPr>
                <w:rFonts w:ascii="Century Gothic" w:hAnsi="Century Gothic"/>
                <w:lang w:val="en-US"/>
              </w:rPr>
              <w:t>No report is received from PNB.</w:t>
            </w:r>
          </w:p>
        </w:tc>
      </w:tr>
      <w:tr w:rsidR="00154849" w:rsidRPr="00AD7078" w14:paraId="2D64780A" w14:textId="77777777" w:rsidTr="00AD7078">
        <w:tc>
          <w:tcPr>
            <w:tcW w:w="660" w:type="dxa"/>
          </w:tcPr>
          <w:p w14:paraId="2EE29B52" w14:textId="77777777" w:rsidR="00154849" w:rsidRPr="00AD7078" w:rsidRDefault="006E6424" w:rsidP="00AD7078">
            <w:pPr>
              <w:pStyle w:val="NoSpacing"/>
              <w:spacing w:after="200"/>
              <w:rPr>
                <w:rFonts w:ascii="Century Gothic" w:hAnsi="Century Gothic"/>
                <w:lang w:val="en-US"/>
              </w:rPr>
            </w:pPr>
            <w:r w:rsidRPr="00AD7078">
              <w:rPr>
                <w:rFonts w:ascii="Century Gothic" w:hAnsi="Century Gothic"/>
                <w:lang w:val="en-US"/>
              </w:rPr>
              <w:lastRenderedPageBreak/>
              <w:t>3</w:t>
            </w:r>
            <w:r w:rsidR="00BC49D1" w:rsidRPr="00AD7078">
              <w:rPr>
                <w:rFonts w:ascii="Century Gothic" w:hAnsi="Century Gothic"/>
                <w:lang w:val="en-US"/>
              </w:rPr>
              <w:t>.</w:t>
            </w:r>
          </w:p>
        </w:tc>
        <w:tc>
          <w:tcPr>
            <w:tcW w:w="3309" w:type="dxa"/>
          </w:tcPr>
          <w:p w14:paraId="466D5927" w14:textId="77777777" w:rsidR="006E6424" w:rsidRPr="00AD7078" w:rsidRDefault="006E6424" w:rsidP="00AD7078">
            <w:pPr>
              <w:pStyle w:val="NoSpacing"/>
              <w:spacing w:after="200"/>
              <w:jc w:val="both"/>
              <w:rPr>
                <w:rFonts w:ascii="Century Gothic" w:hAnsi="Century Gothic"/>
                <w:b/>
              </w:rPr>
            </w:pPr>
            <w:r w:rsidRPr="00AD7078">
              <w:rPr>
                <w:rFonts w:ascii="Century Gothic" w:hAnsi="Century Gothic"/>
                <w:b/>
              </w:rPr>
              <w:t>No. 3</w:t>
            </w:r>
            <w:r w:rsidR="00F81530">
              <w:rPr>
                <w:rFonts w:ascii="Century Gothic" w:hAnsi="Century Gothic"/>
                <w:b/>
              </w:rPr>
              <w:t xml:space="preserve">: </w:t>
            </w:r>
            <w:r w:rsidRPr="00AD7078">
              <w:rPr>
                <w:rFonts w:ascii="Century Gothic" w:hAnsi="Century Gothic"/>
                <w:b/>
              </w:rPr>
              <w:tab/>
              <w:t>Position of NPAs in respect of schematic lending, Certificate cases and Recovery of NPAs</w:t>
            </w:r>
            <w:r w:rsidR="00F81530">
              <w:rPr>
                <w:rFonts w:ascii="Century Gothic" w:hAnsi="Century Gothic"/>
                <w:b/>
              </w:rPr>
              <w:t xml:space="preserve">: </w:t>
            </w:r>
          </w:p>
          <w:p w14:paraId="6C020821" w14:textId="77777777" w:rsidR="00154849" w:rsidRPr="00AD7078" w:rsidRDefault="006E6424" w:rsidP="00AD7078">
            <w:pPr>
              <w:pStyle w:val="NoSpacing"/>
              <w:spacing w:after="200"/>
              <w:jc w:val="both"/>
              <w:rPr>
                <w:rFonts w:ascii="Century Gothic" w:hAnsi="Century Gothic"/>
                <w:bCs/>
              </w:rPr>
            </w:pPr>
            <w:r w:rsidRPr="00AD7078">
              <w:rPr>
                <w:rFonts w:ascii="Century Gothic" w:hAnsi="Century Gothic"/>
                <w:bCs/>
              </w:rPr>
              <w:t>Position of NPAs</w:t>
            </w:r>
            <w:r w:rsidR="00F81530">
              <w:rPr>
                <w:rFonts w:ascii="Century Gothic" w:hAnsi="Century Gothic"/>
                <w:bCs/>
              </w:rPr>
              <w:t xml:space="preserve">: </w:t>
            </w:r>
            <w:r w:rsidRPr="00AD7078">
              <w:rPr>
                <w:rFonts w:ascii="Century Gothic" w:hAnsi="Century Gothic"/>
                <w:bCs/>
              </w:rPr>
              <w:t xml:space="preserve"> The Chairman expressed that NPA particularly in MSME is an area of concern following the difficulties faced during COVID-19 pandemic. The situation has now started improving and he, therefore, requested all the banks to concentrate on reducing NPA through proactive action.</w:t>
            </w:r>
          </w:p>
        </w:tc>
        <w:tc>
          <w:tcPr>
            <w:tcW w:w="2127" w:type="dxa"/>
          </w:tcPr>
          <w:p w14:paraId="24FEC776" w14:textId="77777777" w:rsidR="00154849" w:rsidRPr="00AD7078" w:rsidRDefault="00154849" w:rsidP="00AD7078">
            <w:pPr>
              <w:pStyle w:val="NoSpacing"/>
              <w:spacing w:after="200"/>
              <w:rPr>
                <w:rFonts w:ascii="Century Gothic" w:hAnsi="Century Gothic"/>
                <w:b/>
                <w:bCs/>
                <w:i/>
              </w:rPr>
            </w:pPr>
          </w:p>
          <w:p w14:paraId="5D36BBE1" w14:textId="77777777" w:rsidR="006E6424" w:rsidRPr="00AD7078" w:rsidRDefault="006E6424" w:rsidP="00AD7078">
            <w:pPr>
              <w:pStyle w:val="NoSpacing"/>
              <w:spacing w:after="200"/>
              <w:rPr>
                <w:rFonts w:ascii="Century Gothic" w:hAnsi="Century Gothic"/>
                <w:b/>
                <w:bCs/>
                <w:i/>
              </w:rPr>
            </w:pPr>
          </w:p>
          <w:p w14:paraId="17D2818E" w14:textId="77777777" w:rsidR="006E6424" w:rsidRPr="00AD7078" w:rsidRDefault="006E6424" w:rsidP="00AD7078">
            <w:pPr>
              <w:pStyle w:val="NoSpacing"/>
              <w:spacing w:after="200"/>
              <w:rPr>
                <w:rFonts w:ascii="Century Gothic" w:hAnsi="Century Gothic"/>
                <w:b/>
                <w:bCs/>
                <w:i/>
              </w:rPr>
            </w:pPr>
          </w:p>
          <w:p w14:paraId="01C0DDC3" w14:textId="77777777" w:rsidR="006E6424" w:rsidRPr="00AD7078" w:rsidRDefault="006E6424" w:rsidP="00AD7078">
            <w:pPr>
              <w:pStyle w:val="NoSpacing"/>
              <w:spacing w:after="200"/>
              <w:rPr>
                <w:rFonts w:ascii="Century Gothic" w:hAnsi="Century Gothic"/>
                <w:b/>
                <w:bCs/>
                <w:i/>
              </w:rPr>
            </w:pPr>
          </w:p>
          <w:p w14:paraId="5F0825A7" w14:textId="77777777" w:rsidR="006E6424" w:rsidRPr="00AD7078" w:rsidRDefault="006E6424" w:rsidP="00AD7078">
            <w:pPr>
              <w:pStyle w:val="NoSpacing"/>
              <w:spacing w:after="200"/>
              <w:rPr>
                <w:rFonts w:ascii="Century Gothic" w:hAnsi="Century Gothic"/>
                <w:b/>
                <w:bCs/>
                <w:i/>
              </w:rPr>
            </w:pPr>
          </w:p>
          <w:p w14:paraId="56997121" w14:textId="77777777" w:rsidR="006E6424" w:rsidRPr="00AD7078" w:rsidRDefault="006E6424" w:rsidP="00AD7078">
            <w:pPr>
              <w:pStyle w:val="NoSpacing"/>
              <w:spacing w:after="200"/>
              <w:rPr>
                <w:rFonts w:ascii="Century Gothic" w:hAnsi="Century Gothic"/>
                <w:b/>
                <w:bCs/>
                <w:i/>
              </w:rPr>
            </w:pPr>
          </w:p>
          <w:p w14:paraId="5795DA53" w14:textId="77777777" w:rsidR="006E6424" w:rsidRPr="00AD7078" w:rsidRDefault="006E6424" w:rsidP="00AD7078">
            <w:pPr>
              <w:pStyle w:val="NoSpacing"/>
              <w:spacing w:after="200"/>
              <w:rPr>
                <w:rFonts w:ascii="Century Gothic" w:hAnsi="Century Gothic"/>
                <w:b/>
                <w:bCs/>
                <w:i/>
              </w:rPr>
            </w:pPr>
            <w:r w:rsidRPr="00AD7078">
              <w:rPr>
                <w:rFonts w:ascii="Century Gothic" w:hAnsi="Century Gothic"/>
                <w:b/>
                <w:bCs/>
                <w:i/>
              </w:rPr>
              <w:t>All Banks</w:t>
            </w:r>
          </w:p>
        </w:tc>
        <w:tc>
          <w:tcPr>
            <w:tcW w:w="2917" w:type="dxa"/>
          </w:tcPr>
          <w:p w14:paraId="2AE58C1A" w14:textId="77777777" w:rsidR="00154849" w:rsidRPr="00AD7078" w:rsidRDefault="00154849" w:rsidP="00AD7078">
            <w:pPr>
              <w:pStyle w:val="NoSpacing"/>
              <w:spacing w:after="200"/>
              <w:jc w:val="both"/>
              <w:rPr>
                <w:rFonts w:ascii="Century Gothic" w:hAnsi="Century Gothic"/>
                <w:lang w:val="en-US"/>
              </w:rPr>
            </w:pPr>
          </w:p>
          <w:p w14:paraId="433C9524" w14:textId="77777777" w:rsidR="00BC49D1" w:rsidRPr="00AD7078" w:rsidRDefault="00BC49D1" w:rsidP="00AD7078">
            <w:pPr>
              <w:pStyle w:val="NoSpacing"/>
              <w:spacing w:after="200"/>
              <w:jc w:val="both"/>
              <w:rPr>
                <w:rFonts w:ascii="Century Gothic" w:hAnsi="Century Gothic"/>
                <w:lang w:val="en-US"/>
              </w:rPr>
            </w:pPr>
          </w:p>
          <w:p w14:paraId="06325BCD" w14:textId="77777777" w:rsidR="00BC49D1" w:rsidRPr="00AD7078" w:rsidRDefault="00BC49D1" w:rsidP="00AD7078">
            <w:pPr>
              <w:pStyle w:val="NoSpacing"/>
              <w:spacing w:after="200"/>
              <w:jc w:val="both"/>
              <w:rPr>
                <w:rFonts w:ascii="Century Gothic" w:hAnsi="Century Gothic"/>
                <w:lang w:val="en-US"/>
              </w:rPr>
            </w:pPr>
          </w:p>
          <w:p w14:paraId="54F87328" w14:textId="77777777" w:rsidR="00BC49D1" w:rsidRPr="00AD7078" w:rsidRDefault="00BC49D1" w:rsidP="00AD7078">
            <w:pPr>
              <w:pStyle w:val="NoSpacing"/>
              <w:spacing w:after="200"/>
              <w:jc w:val="both"/>
              <w:rPr>
                <w:rFonts w:ascii="Century Gothic" w:hAnsi="Century Gothic"/>
                <w:lang w:val="en-US"/>
              </w:rPr>
            </w:pPr>
          </w:p>
          <w:p w14:paraId="5A669B66" w14:textId="77777777" w:rsidR="00BC49D1" w:rsidRPr="00AD7078" w:rsidRDefault="00BC49D1" w:rsidP="00AD7078">
            <w:pPr>
              <w:pStyle w:val="NoSpacing"/>
              <w:spacing w:after="200"/>
              <w:jc w:val="both"/>
              <w:rPr>
                <w:rFonts w:ascii="Century Gothic" w:hAnsi="Century Gothic"/>
                <w:lang w:val="en-US"/>
              </w:rPr>
            </w:pPr>
            <w:r w:rsidRPr="00AD7078">
              <w:rPr>
                <w:rFonts w:ascii="Century Gothic" w:hAnsi="Century Gothic"/>
                <w:lang w:val="en-US"/>
              </w:rPr>
              <w:t xml:space="preserve">Banks have reported improvement in NPA </w:t>
            </w:r>
            <w:r w:rsidR="006A175F" w:rsidRPr="00AD7078">
              <w:rPr>
                <w:rFonts w:ascii="Century Gothic" w:hAnsi="Century Gothic"/>
                <w:lang w:val="en-US"/>
              </w:rPr>
              <w:t>position by</w:t>
            </w:r>
            <w:r w:rsidRPr="00AD7078">
              <w:rPr>
                <w:rFonts w:ascii="Century Gothic" w:hAnsi="Century Gothic"/>
                <w:lang w:val="en-US"/>
              </w:rPr>
              <w:t xml:space="preserve"> way of organizing recovery camps and One Time </w:t>
            </w:r>
            <w:r w:rsidR="00696764" w:rsidRPr="00AD7078">
              <w:rPr>
                <w:rFonts w:ascii="Century Gothic" w:hAnsi="Century Gothic"/>
                <w:lang w:val="en-US"/>
              </w:rPr>
              <w:t>Settlement scheme</w:t>
            </w:r>
            <w:r w:rsidRPr="00AD7078">
              <w:rPr>
                <w:rFonts w:ascii="Century Gothic" w:hAnsi="Century Gothic"/>
                <w:lang w:val="en-US"/>
              </w:rPr>
              <w:t>.</w:t>
            </w:r>
          </w:p>
        </w:tc>
      </w:tr>
      <w:tr w:rsidR="00BC49D1" w:rsidRPr="00AD7078" w14:paraId="6E53E3DB" w14:textId="77777777" w:rsidTr="00AD7078">
        <w:tc>
          <w:tcPr>
            <w:tcW w:w="660" w:type="dxa"/>
          </w:tcPr>
          <w:p w14:paraId="42C68403" w14:textId="77777777" w:rsidR="00536F3E" w:rsidRDefault="00536F3E" w:rsidP="00AD7078">
            <w:pPr>
              <w:pStyle w:val="NoSpacing"/>
              <w:spacing w:after="200"/>
              <w:rPr>
                <w:rFonts w:ascii="Century Gothic" w:hAnsi="Century Gothic"/>
                <w:lang w:val="en-US"/>
              </w:rPr>
            </w:pPr>
          </w:p>
          <w:p w14:paraId="025DE543" w14:textId="14B36F6E" w:rsidR="00BC49D1" w:rsidRPr="00AD7078" w:rsidRDefault="00BC49D1" w:rsidP="00AD7078">
            <w:pPr>
              <w:pStyle w:val="NoSpacing"/>
              <w:spacing w:after="200"/>
              <w:rPr>
                <w:rFonts w:ascii="Century Gothic" w:hAnsi="Century Gothic"/>
                <w:lang w:val="en-US"/>
              </w:rPr>
            </w:pPr>
            <w:r w:rsidRPr="00AD7078">
              <w:rPr>
                <w:rFonts w:ascii="Century Gothic" w:hAnsi="Century Gothic"/>
                <w:lang w:val="en-US"/>
              </w:rPr>
              <w:t>4.</w:t>
            </w:r>
          </w:p>
        </w:tc>
        <w:tc>
          <w:tcPr>
            <w:tcW w:w="3309" w:type="dxa"/>
          </w:tcPr>
          <w:p w14:paraId="5F545683" w14:textId="77777777" w:rsidR="00536F3E" w:rsidRDefault="00536F3E" w:rsidP="00AD7078">
            <w:pPr>
              <w:pStyle w:val="NoSpacing"/>
              <w:spacing w:after="200"/>
              <w:jc w:val="both"/>
              <w:rPr>
                <w:rFonts w:ascii="Century Gothic" w:hAnsi="Century Gothic"/>
                <w:b/>
              </w:rPr>
            </w:pPr>
          </w:p>
          <w:p w14:paraId="6730F5B5" w14:textId="54C331A4" w:rsidR="00BC49D1" w:rsidRPr="00AD7078" w:rsidRDefault="00BC49D1" w:rsidP="00AD7078">
            <w:pPr>
              <w:pStyle w:val="NoSpacing"/>
              <w:spacing w:after="200"/>
              <w:jc w:val="both"/>
              <w:rPr>
                <w:rFonts w:ascii="Century Gothic" w:hAnsi="Century Gothic"/>
                <w:b/>
              </w:rPr>
            </w:pPr>
            <w:r w:rsidRPr="00AD7078">
              <w:rPr>
                <w:rFonts w:ascii="Century Gothic" w:hAnsi="Century Gothic"/>
                <w:b/>
              </w:rPr>
              <w:t>No. 4</w:t>
            </w:r>
            <w:r w:rsidR="00F81530">
              <w:rPr>
                <w:rFonts w:ascii="Century Gothic" w:hAnsi="Century Gothic"/>
                <w:b/>
              </w:rPr>
              <w:t xml:space="preserve">: </w:t>
            </w:r>
            <w:r w:rsidRPr="00AD7078">
              <w:rPr>
                <w:rFonts w:ascii="Century Gothic" w:hAnsi="Century Gothic"/>
                <w:b/>
              </w:rPr>
              <w:tab/>
              <w:t xml:space="preserve">Progress under Suraksha </w:t>
            </w:r>
            <w:proofErr w:type="spellStart"/>
            <w:r w:rsidRPr="00AD7078">
              <w:rPr>
                <w:rFonts w:ascii="Century Gothic" w:hAnsi="Century Gothic"/>
                <w:b/>
              </w:rPr>
              <w:t>Bima</w:t>
            </w:r>
            <w:proofErr w:type="spellEnd"/>
            <w:r w:rsidRPr="00AD7078">
              <w:rPr>
                <w:rFonts w:ascii="Century Gothic" w:hAnsi="Century Gothic"/>
                <w:b/>
              </w:rPr>
              <w:t xml:space="preserve"> Yojana (Social Security Scheme)</w:t>
            </w:r>
            <w:r w:rsidR="00F81530">
              <w:rPr>
                <w:rFonts w:ascii="Century Gothic" w:hAnsi="Century Gothic"/>
                <w:b/>
              </w:rPr>
              <w:t xml:space="preserve">: </w:t>
            </w:r>
          </w:p>
          <w:p w14:paraId="5C4F0DB3" w14:textId="77777777" w:rsidR="00BC49D1" w:rsidRPr="00AD7078" w:rsidRDefault="00BC49D1" w:rsidP="00AD7078">
            <w:pPr>
              <w:pStyle w:val="NoSpacing"/>
              <w:spacing w:after="200"/>
              <w:jc w:val="both"/>
              <w:rPr>
                <w:rFonts w:ascii="Century Gothic" w:hAnsi="Century Gothic"/>
                <w:bCs/>
              </w:rPr>
            </w:pPr>
            <w:r w:rsidRPr="00AD7078">
              <w:rPr>
                <w:rFonts w:ascii="Century Gothic" w:hAnsi="Century Gothic"/>
                <w:bCs/>
              </w:rPr>
              <w:t>The progress made under Social Security Scheme was reviewed and discussed, banks were requested to improve and enrol maximum account holders making them aware of these schemes.</w:t>
            </w:r>
          </w:p>
        </w:tc>
        <w:tc>
          <w:tcPr>
            <w:tcW w:w="2127" w:type="dxa"/>
          </w:tcPr>
          <w:p w14:paraId="5FCD80EA" w14:textId="77777777" w:rsidR="00BC49D1" w:rsidRPr="00AD7078" w:rsidRDefault="00BC49D1" w:rsidP="00AD7078">
            <w:pPr>
              <w:pStyle w:val="NoSpacing"/>
              <w:spacing w:after="200"/>
              <w:rPr>
                <w:rFonts w:ascii="Century Gothic" w:hAnsi="Century Gothic"/>
                <w:b/>
                <w:bCs/>
                <w:i/>
              </w:rPr>
            </w:pPr>
          </w:p>
          <w:p w14:paraId="69D778A2" w14:textId="77777777" w:rsidR="00BC49D1" w:rsidRPr="00AD7078" w:rsidRDefault="00BC49D1" w:rsidP="00AD7078">
            <w:pPr>
              <w:pStyle w:val="NoSpacing"/>
              <w:spacing w:after="200"/>
              <w:rPr>
                <w:rFonts w:ascii="Century Gothic" w:hAnsi="Century Gothic"/>
                <w:b/>
                <w:bCs/>
                <w:i/>
              </w:rPr>
            </w:pPr>
          </w:p>
          <w:p w14:paraId="0A3BC0B6" w14:textId="77777777" w:rsidR="00BC49D1" w:rsidRPr="00AD7078" w:rsidRDefault="00BC49D1" w:rsidP="00AD7078">
            <w:pPr>
              <w:pStyle w:val="NoSpacing"/>
              <w:spacing w:after="200"/>
              <w:rPr>
                <w:rFonts w:ascii="Century Gothic" w:hAnsi="Century Gothic"/>
                <w:b/>
                <w:bCs/>
                <w:i/>
              </w:rPr>
            </w:pPr>
          </w:p>
          <w:p w14:paraId="315CC223" w14:textId="77777777" w:rsidR="00BC49D1" w:rsidRPr="00AD7078" w:rsidRDefault="00BC49D1" w:rsidP="00AD7078">
            <w:pPr>
              <w:pStyle w:val="NoSpacing"/>
              <w:spacing w:after="200"/>
              <w:rPr>
                <w:rFonts w:ascii="Century Gothic" w:hAnsi="Century Gothic"/>
                <w:b/>
                <w:bCs/>
                <w:i/>
              </w:rPr>
            </w:pPr>
            <w:r w:rsidRPr="00AD7078">
              <w:rPr>
                <w:rFonts w:ascii="Century Gothic" w:hAnsi="Century Gothic"/>
                <w:b/>
                <w:bCs/>
                <w:i/>
              </w:rPr>
              <w:t>All Banks</w:t>
            </w:r>
          </w:p>
        </w:tc>
        <w:tc>
          <w:tcPr>
            <w:tcW w:w="2917" w:type="dxa"/>
          </w:tcPr>
          <w:p w14:paraId="4E907F26" w14:textId="77777777" w:rsidR="00BC49D1" w:rsidRPr="00AD7078" w:rsidRDefault="00BC49D1" w:rsidP="00AD7078">
            <w:pPr>
              <w:pStyle w:val="NoSpacing"/>
              <w:spacing w:after="200"/>
              <w:jc w:val="both"/>
              <w:rPr>
                <w:rFonts w:ascii="Century Gothic" w:hAnsi="Century Gothic"/>
                <w:lang w:val="en-US"/>
              </w:rPr>
            </w:pPr>
          </w:p>
          <w:p w14:paraId="186AA4C2" w14:textId="77777777" w:rsidR="00D46FC1" w:rsidRDefault="00D46FC1" w:rsidP="00AD7078">
            <w:pPr>
              <w:pStyle w:val="NoSpacing"/>
              <w:spacing w:after="200"/>
              <w:jc w:val="both"/>
              <w:rPr>
                <w:rFonts w:ascii="Century Gothic" w:hAnsi="Century Gothic"/>
                <w:lang w:val="en-US"/>
              </w:rPr>
            </w:pPr>
          </w:p>
          <w:p w14:paraId="4E3F52AF" w14:textId="77777777" w:rsidR="00BC49D1" w:rsidRPr="00AD7078" w:rsidRDefault="00BC49D1" w:rsidP="00AD7078">
            <w:pPr>
              <w:pStyle w:val="NoSpacing"/>
              <w:spacing w:after="200"/>
              <w:jc w:val="both"/>
              <w:rPr>
                <w:rFonts w:ascii="Century Gothic" w:hAnsi="Century Gothic"/>
                <w:lang w:val="en-US"/>
              </w:rPr>
            </w:pPr>
            <w:r w:rsidRPr="00AD7078">
              <w:rPr>
                <w:rFonts w:ascii="Century Gothic" w:hAnsi="Century Gothic"/>
                <w:lang w:val="en-US"/>
              </w:rPr>
              <w:t xml:space="preserve">Banks have reported coverage of willing and eligible account holders. </w:t>
            </w:r>
          </w:p>
        </w:tc>
      </w:tr>
      <w:tr w:rsidR="0027015F" w:rsidRPr="00AD7078" w14:paraId="13D55025" w14:textId="77777777" w:rsidTr="00AD7078">
        <w:tc>
          <w:tcPr>
            <w:tcW w:w="660" w:type="dxa"/>
          </w:tcPr>
          <w:p w14:paraId="2359320F" w14:textId="77777777" w:rsidR="0027015F" w:rsidRPr="00AD7078" w:rsidRDefault="0027015F" w:rsidP="00AD7078">
            <w:pPr>
              <w:pStyle w:val="NoSpacing"/>
              <w:spacing w:after="200"/>
              <w:rPr>
                <w:rFonts w:ascii="Century Gothic" w:hAnsi="Century Gothic"/>
                <w:lang w:val="en-US"/>
              </w:rPr>
            </w:pPr>
            <w:r w:rsidRPr="00AD7078">
              <w:rPr>
                <w:rFonts w:ascii="Century Gothic" w:hAnsi="Century Gothic"/>
                <w:lang w:val="en-US"/>
              </w:rPr>
              <w:t>5.</w:t>
            </w:r>
          </w:p>
        </w:tc>
        <w:tc>
          <w:tcPr>
            <w:tcW w:w="3309" w:type="dxa"/>
          </w:tcPr>
          <w:p w14:paraId="2FE239B3" w14:textId="77777777" w:rsidR="0027015F" w:rsidRPr="00AD7078" w:rsidRDefault="0027015F" w:rsidP="00AD7078">
            <w:pPr>
              <w:pStyle w:val="NoSpacing"/>
              <w:spacing w:after="200"/>
              <w:jc w:val="both"/>
              <w:rPr>
                <w:rFonts w:ascii="Century Gothic" w:hAnsi="Century Gothic"/>
                <w:b/>
              </w:rPr>
            </w:pPr>
            <w:r w:rsidRPr="00AD7078">
              <w:rPr>
                <w:rFonts w:ascii="Century Gothic" w:hAnsi="Century Gothic"/>
                <w:b/>
              </w:rPr>
              <w:t>No. 5</w:t>
            </w:r>
            <w:r w:rsidR="00F81530">
              <w:rPr>
                <w:rFonts w:ascii="Century Gothic" w:hAnsi="Century Gothic"/>
                <w:b/>
              </w:rPr>
              <w:t xml:space="preserve">: </w:t>
            </w:r>
            <w:r w:rsidRPr="00AD7078">
              <w:rPr>
                <w:rFonts w:ascii="Century Gothic" w:hAnsi="Century Gothic"/>
                <w:b/>
              </w:rPr>
              <w:tab/>
              <w:t>Discussion on Banking related Cyber Frauds, phishing etc.</w:t>
            </w:r>
            <w:r w:rsidR="00F81530">
              <w:rPr>
                <w:rFonts w:ascii="Century Gothic" w:hAnsi="Century Gothic"/>
                <w:b/>
              </w:rPr>
              <w:t xml:space="preserve">: </w:t>
            </w:r>
          </w:p>
          <w:p w14:paraId="14CC501C" w14:textId="77777777" w:rsidR="0027015F" w:rsidRPr="00AD7078" w:rsidRDefault="0027015F" w:rsidP="00AD7078">
            <w:pPr>
              <w:pStyle w:val="NoSpacing"/>
              <w:spacing w:after="200"/>
              <w:jc w:val="both"/>
              <w:rPr>
                <w:rFonts w:ascii="Century Gothic" w:hAnsi="Century Gothic"/>
                <w:bCs/>
              </w:rPr>
            </w:pPr>
            <w:r w:rsidRPr="00AD7078">
              <w:rPr>
                <w:rFonts w:ascii="Century Gothic" w:hAnsi="Century Gothic"/>
                <w:bCs/>
              </w:rPr>
              <w:t xml:space="preserve">The matter was discussed in </w:t>
            </w:r>
            <w:r w:rsidR="00D46FC1" w:rsidRPr="00AD7078">
              <w:rPr>
                <w:rFonts w:ascii="Century Gothic" w:hAnsi="Century Gothic"/>
                <w:bCs/>
              </w:rPr>
              <w:t>details;</w:t>
            </w:r>
            <w:r w:rsidRPr="00AD7078">
              <w:rPr>
                <w:rFonts w:ascii="Century Gothic" w:hAnsi="Century Gothic"/>
                <w:bCs/>
              </w:rPr>
              <w:t xml:space="preserve"> the representative from Cyber Crime Police Department apprised the house and requested the banks to create awareness through SMS/Phone calls in Mizo language for better penetration.</w:t>
            </w:r>
          </w:p>
        </w:tc>
        <w:tc>
          <w:tcPr>
            <w:tcW w:w="2127" w:type="dxa"/>
          </w:tcPr>
          <w:p w14:paraId="7D2A11F8" w14:textId="77777777" w:rsidR="0027015F" w:rsidRPr="00AD7078" w:rsidRDefault="0027015F" w:rsidP="00AD7078">
            <w:pPr>
              <w:pStyle w:val="NoSpacing"/>
              <w:spacing w:after="200"/>
              <w:rPr>
                <w:rFonts w:ascii="Century Gothic" w:hAnsi="Century Gothic"/>
                <w:b/>
                <w:bCs/>
                <w:i/>
              </w:rPr>
            </w:pPr>
          </w:p>
          <w:p w14:paraId="52004217" w14:textId="77777777" w:rsidR="0019743B" w:rsidRPr="00AD7078" w:rsidRDefault="0019743B" w:rsidP="00AD7078">
            <w:pPr>
              <w:pStyle w:val="NoSpacing"/>
              <w:spacing w:after="200"/>
              <w:rPr>
                <w:rFonts w:ascii="Century Gothic" w:hAnsi="Century Gothic"/>
                <w:b/>
                <w:bCs/>
                <w:i/>
              </w:rPr>
            </w:pPr>
          </w:p>
          <w:p w14:paraId="6EF454E1" w14:textId="77777777" w:rsidR="0019743B" w:rsidRPr="00AD7078" w:rsidRDefault="0019743B" w:rsidP="00AD7078">
            <w:pPr>
              <w:pStyle w:val="NoSpacing"/>
              <w:spacing w:after="200"/>
              <w:rPr>
                <w:rFonts w:ascii="Century Gothic" w:hAnsi="Century Gothic"/>
                <w:b/>
                <w:bCs/>
                <w:i/>
              </w:rPr>
            </w:pPr>
          </w:p>
          <w:p w14:paraId="2E69247D" w14:textId="77777777" w:rsidR="0019743B" w:rsidRPr="00AD7078" w:rsidRDefault="0019743B" w:rsidP="00AD7078">
            <w:pPr>
              <w:pStyle w:val="NoSpacing"/>
              <w:spacing w:after="200"/>
              <w:rPr>
                <w:rFonts w:ascii="Century Gothic" w:hAnsi="Century Gothic"/>
                <w:b/>
                <w:bCs/>
                <w:i/>
              </w:rPr>
            </w:pPr>
          </w:p>
          <w:p w14:paraId="12A9A6DB" w14:textId="77777777" w:rsidR="0019743B" w:rsidRPr="00AD7078" w:rsidRDefault="0019743B" w:rsidP="00AD7078">
            <w:pPr>
              <w:pStyle w:val="NoSpacing"/>
              <w:spacing w:after="200"/>
              <w:rPr>
                <w:rFonts w:ascii="Century Gothic" w:hAnsi="Century Gothic"/>
                <w:b/>
                <w:bCs/>
                <w:i/>
              </w:rPr>
            </w:pPr>
            <w:r w:rsidRPr="00AD7078">
              <w:rPr>
                <w:rFonts w:ascii="Century Gothic" w:hAnsi="Century Gothic"/>
                <w:b/>
                <w:bCs/>
                <w:i/>
              </w:rPr>
              <w:t>All Banks</w:t>
            </w:r>
          </w:p>
        </w:tc>
        <w:tc>
          <w:tcPr>
            <w:tcW w:w="2917" w:type="dxa"/>
          </w:tcPr>
          <w:p w14:paraId="1172D210" w14:textId="77777777" w:rsidR="0027015F" w:rsidRPr="00AD7078" w:rsidRDefault="0027015F" w:rsidP="00AD7078">
            <w:pPr>
              <w:pStyle w:val="NoSpacing"/>
              <w:spacing w:after="200"/>
              <w:jc w:val="both"/>
              <w:rPr>
                <w:rFonts w:ascii="Century Gothic" w:hAnsi="Century Gothic"/>
                <w:lang w:val="en-US"/>
              </w:rPr>
            </w:pPr>
          </w:p>
          <w:p w14:paraId="7CF1739F" w14:textId="77777777" w:rsidR="00D23FD9" w:rsidRPr="00AD7078" w:rsidRDefault="000849BF" w:rsidP="00AD7078">
            <w:pPr>
              <w:pStyle w:val="NoSpacing"/>
              <w:spacing w:after="200"/>
              <w:jc w:val="both"/>
              <w:rPr>
                <w:rFonts w:ascii="Century Gothic" w:hAnsi="Century Gothic"/>
                <w:lang w:val="en-US"/>
              </w:rPr>
            </w:pPr>
            <w:r w:rsidRPr="00AD7078">
              <w:rPr>
                <w:rFonts w:ascii="Century Gothic" w:hAnsi="Century Gothic"/>
                <w:lang w:val="en-US"/>
              </w:rPr>
              <w:t xml:space="preserve">Banks have reported that they do create awareness campaign </w:t>
            </w:r>
            <w:r w:rsidR="003F1AE5" w:rsidRPr="00AD7078">
              <w:rPr>
                <w:rFonts w:ascii="Century Gothic" w:hAnsi="Century Gothic"/>
                <w:lang w:val="en-US"/>
              </w:rPr>
              <w:t xml:space="preserve">at various level </w:t>
            </w:r>
            <w:r w:rsidRPr="00AD7078">
              <w:rPr>
                <w:rFonts w:ascii="Century Gothic" w:hAnsi="Century Gothic"/>
                <w:lang w:val="en-US"/>
              </w:rPr>
              <w:t>through</w:t>
            </w:r>
            <w:r w:rsidR="003F1AE5" w:rsidRPr="00AD7078">
              <w:rPr>
                <w:rFonts w:ascii="Century Gothic" w:hAnsi="Century Gothic"/>
                <w:lang w:val="en-US"/>
              </w:rPr>
              <w:t xml:space="preserve"> sending</w:t>
            </w:r>
            <w:r w:rsidRPr="00AD7078">
              <w:rPr>
                <w:rFonts w:ascii="Century Gothic" w:hAnsi="Century Gothic"/>
                <w:lang w:val="en-US"/>
              </w:rPr>
              <w:t xml:space="preserve"> SMS</w:t>
            </w:r>
            <w:r w:rsidR="003F1AE5" w:rsidRPr="00AD7078">
              <w:rPr>
                <w:rFonts w:ascii="Century Gothic" w:hAnsi="Century Gothic"/>
                <w:lang w:val="en-US"/>
              </w:rPr>
              <w:t>, Television local channel, Facebook, Whats</w:t>
            </w:r>
            <w:r w:rsidR="00C80B87">
              <w:rPr>
                <w:rFonts w:ascii="Century Gothic" w:hAnsi="Century Gothic"/>
                <w:lang w:val="en-US"/>
              </w:rPr>
              <w:t>A</w:t>
            </w:r>
            <w:r w:rsidR="003F1AE5" w:rsidRPr="00AD7078">
              <w:rPr>
                <w:rFonts w:ascii="Century Gothic" w:hAnsi="Century Gothic"/>
                <w:lang w:val="en-US"/>
              </w:rPr>
              <w:t xml:space="preserve">pp and Instagram. </w:t>
            </w:r>
          </w:p>
          <w:p w14:paraId="55ED835C" w14:textId="77777777" w:rsidR="003F1AE5" w:rsidRPr="00AD7078" w:rsidRDefault="003F1AE5" w:rsidP="00AD7078">
            <w:pPr>
              <w:pStyle w:val="NoSpacing"/>
              <w:spacing w:after="200"/>
              <w:jc w:val="both"/>
              <w:rPr>
                <w:rFonts w:ascii="Century Gothic" w:hAnsi="Century Gothic"/>
                <w:lang w:val="en-US"/>
              </w:rPr>
            </w:pPr>
          </w:p>
        </w:tc>
      </w:tr>
      <w:tr w:rsidR="003F1AE5" w:rsidRPr="00AD7078" w14:paraId="071205A7" w14:textId="77777777" w:rsidTr="00AD7078">
        <w:tc>
          <w:tcPr>
            <w:tcW w:w="660" w:type="dxa"/>
          </w:tcPr>
          <w:p w14:paraId="7970483F" w14:textId="77777777" w:rsidR="003F1AE5" w:rsidRPr="00AD7078" w:rsidRDefault="003F1AE5" w:rsidP="00AD7078">
            <w:pPr>
              <w:pStyle w:val="NoSpacing"/>
              <w:spacing w:after="200"/>
              <w:rPr>
                <w:rFonts w:ascii="Century Gothic" w:hAnsi="Century Gothic"/>
                <w:lang w:val="en-US"/>
              </w:rPr>
            </w:pPr>
            <w:r w:rsidRPr="00AD7078">
              <w:rPr>
                <w:rFonts w:ascii="Century Gothic" w:hAnsi="Century Gothic"/>
                <w:lang w:val="en-US"/>
              </w:rPr>
              <w:t>6.</w:t>
            </w:r>
          </w:p>
        </w:tc>
        <w:tc>
          <w:tcPr>
            <w:tcW w:w="3309" w:type="dxa"/>
          </w:tcPr>
          <w:p w14:paraId="63908A8D" w14:textId="77777777" w:rsidR="003F1AE5" w:rsidRPr="00AD7078" w:rsidRDefault="003F1AE5" w:rsidP="00AD7078">
            <w:pPr>
              <w:pStyle w:val="NoSpacing"/>
              <w:spacing w:after="200"/>
              <w:jc w:val="both"/>
              <w:rPr>
                <w:rFonts w:ascii="Century Gothic" w:hAnsi="Century Gothic"/>
                <w:b/>
              </w:rPr>
            </w:pPr>
            <w:r w:rsidRPr="00AD7078">
              <w:rPr>
                <w:rFonts w:ascii="Century Gothic" w:hAnsi="Century Gothic"/>
                <w:b/>
              </w:rPr>
              <w:t>No. 10</w:t>
            </w:r>
            <w:r w:rsidR="00F81530">
              <w:rPr>
                <w:rFonts w:ascii="Century Gothic" w:hAnsi="Century Gothic"/>
                <w:b/>
              </w:rPr>
              <w:t xml:space="preserve">: </w:t>
            </w:r>
            <w:r w:rsidRPr="00AD7078">
              <w:rPr>
                <w:rFonts w:ascii="Century Gothic" w:hAnsi="Century Gothic"/>
                <w:b/>
              </w:rPr>
              <w:t xml:space="preserve"> Roadmap for providing banking services – villages with population below 2000</w:t>
            </w:r>
            <w:r w:rsidR="00F81530">
              <w:rPr>
                <w:rFonts w:ascii="Century Gothic" w:hAnsi="Century Gothic"/>
                <w:b/>
              </w:rPr>
              <w:t xml:space="preserve">: </w:t>
            </w:r>
          </w:p>
          <w:p w14:paraId="3B203231" w14:textId="77777777" w:rsidR="003F1AE5" w:rsidRPr="00AD7078" w:rsidRDefault="003F1AE5" w:rsidP="00AD7078">
            <w:pPr>
              <w:pStyle w:val="NoSpacing"/>
              <w:spacing w:after="200"/>
              <w:jc w:val="both"/>
              <w:rPr>
                <w:rFonts w:ascii="Century Gothic" w:hAnsi="Century Gothic"/>
                <w:bCs/>
              </w:rPr>
            </w:pPr>
            <w:r w:rsidRPr="00AD7078">
              <w:rPr>
                <w:rFonts w:ascii="Century Gothic" w:hAnsi="Century Gothic"/>
                <w:bCs/>
              </w:rPr>
              <w:t>As requested by SLBC Sub-Committee on Financial Inclusion, the committee has approved timeline for completion of coverage of unbanked villages by Banks by 31st March, 2021.All Banks who are allotted to cover villages are requested to complete the exercise and submit the completion certificate by 30.06.2021.</w:t>
            </w:r>
          </w:p>
        </w:tc>
        <w:tc>
          <w:tcPr>
            <w:tcW w:w="2127" w:type="dxa"/>
          </w:tcPr>
          <w:p w14:paraId="5D325C03" w14:textId="77777777" w:rsidR="003F1AE5" w:rsidRPr="00AD7078" w:rsidRDefault="003F1AE5" w:rsidP="00AD7078">
            <w:pPr>
              <w:pStyle w:val="NoSpacing"/>
              <w:spacing w:after="200"/>
              <w:rPr>
                <w:rFonts w:ascii="Century Gothic" w:hAnsi="Century Gothic"/>
                <w:b/>
                <w:bCs/>
                <w:i/>
              </w:rPr>
            </w:pPr>
          </w:p>
          <w:p w14:paraId="7000D39A" w14:textId="77777777" w:rsidR="003F1AE5" w:rsidRPr="00AD7078" w:rsidRDefault="003F1AE5" w:rsidP="00AD7078">
            <w:pPr>
              <w:pStyle w:val="NoSpacing"/>
              <w:spacing w:after="200"/>
              <w:rPr>
                <w:rFonts w:ascii="Century Gothic" w:hAnsi="Century Gothic"/>
                <w:b/>
                <w:bCs/>
                <w:i/>
              </w:rPr>
            </w:pPr>
          </w:p>
          <w:p w14:paraId="6AC2A617" w14:textId="77777777" w:rsidR="003F1AE5" w:rsidRPr="00AD7078" w:rsidRDefault="003F1AE5" w:rsidP="00AD7078">
            <w:pPr>
              <w:pStyle w:val="NoSpacing"/>
              <w:spacing w:after="200"/>
              <w:rPr>
                <w:rFonts w:ascii="Century Gothic" w:hAnsi="Century Gothic"/>
                <w:b/>
                <w:bCs/>
                <w:i/>
              </w:rPr>
            </w:pPr>
          </w:p>
          <w:p w14:paraId="486AB6F7" w14:textId="77777777" w:rsidR="003F1AE5" w:rsidRPr="00AD7078" w:rsidRDefault="003F1AE5" w:rsidP="00AD7078">
            <w:pPr>
              <w:pStyle w:val="NoSpacing"/>
              <w:spacing w:after="200"/>
              <w:rPr>
                <w:rFonts w:ascii="Century Gothic" w:hAnsi="Century Gothic"/>
                <w:b/>
                <w:bCs/>
                <w:i/>
              </w:rPr>
            </w:pPr>
          </w:p>
          <w:p w14:paraId="40FA102D" w14:textId="77777777" w:rsidR="003F1AE5" w:rsidRPr="00AD7078" w:rsidRDefault="003F1AE5" w:rsidP="00AD7078">
            <w:pPr>
              <w:pStyle w:val="NoSpacing"/>
              <w:spacing w:after="200"/>
              <w:rPr>
                <w:rFonts w:ascii="Century Gothic" w:hAnsi="Century Gothic"/>
                <w:b/>
                <w:bCs/>
                <w:i/>
              </w:rPr>
            </w:pPr>
          </w:p>
          <w:p w14:paraId="544B5E25" w14:textId="77777777" w:rsidR="003F1AE5" w:rsidRPr="00AD7078" w:rsidRDefault="003F1AE5" w:rsidP="00AD7078">
            <w:pPr>
              <w:pStyle w:val="NoSpacing"/>
              <w:spacing w:after="200"/>
              <w:rPr>
                <w:rFonts w:ascii="Century Gothic" w:hAnsi="Century Gothic"/>
                <w:b/>
                <w:bCs/>
                <w:i/>
              </w:rPr>
            </w:pPr>
            <w:r w:rsidRPr="00AD7078">
              <w:rPr>
                <w:rFonts w:ascii="Century Gothic" w:hAnsi="Century Gothic"/>
                <w:b/>
                <w:bCs/>
                <w:i/>
              </w:rPr>
              <w:t>MRB, SBI, MCAB&amp; HDFC</w:t>
            </w:r>
          </w:p>
        </w:tc>
        <w:tc>
          <w:tcPr>
            <w:tcW w:w="2917" w:type="dxa"/>
          </w:tcPr>
          <w:p w14:paraId="6A679C70" w14:textId="77777777" w:rsidR="00F81530" w:rsidRDefault="00F81530" w:rsidP="00F81530">
            <w:pPr>
              <w:pStyle w:val="NoSpacing"/>
              <w:jc w:val="both"/>
              <w:rPr>
                <w:rFonts w:ascii="Century Gothic" w:hAnsi="Century Gothic"/>
                <w:lang w:val="en-US"/>
              </w:rPr>
            </w:pPr>
          </w:p>
          <w:p w14:paraId="23E95D37" w14:textId="39C1472A" w:rsidR="003F1AE5" w:rsidRPr="00AD7078" w:rsidRDefault="003F1AE5" w:rsidP="00AD7078">
            <w:pPr>
              <w:pStyle w:val="NoSpacing"/>
              <w:spacing w:after="200"/>
              <w:jc w:val="both"/>
              <w:rPr>
                <w:rFonts w:ascii="Century Gothic" w:hAnsi="Century Gothic"/>
                <w:lang w:val="en-US"/>
              </w:rPr>
            </w:pPr>
            <w:r w:rsidRPr="00AD7078">
              <w:rPr>
                <w:rFonts w:ascii="Century Gothic" w:hAnsi="Century Gothic"/>
                <w:lang w:val="en-US"/>
              </w:rPr>
              <w:t xml:space="preserve">Status report as </w:t>
            </w:r>
            <w:r w:rsidR="001C0B3E" w:rsidRPr="00AD7078">
              <w:rPr>
                <w:rFonts w:ascii="Century Gothic" w:hAnsi="Century Gothic"/>
                <w:lang w:val="en-US"/>
              </w:rPr>
              <w:t>under:</w:t>
            </w:r>
          </w:p>
          <w:p w14:paraId="4AA9C95E" w14:textId="7845F947" w:rsidR="003F1AE5" w:rsidRPr="00AD7078" w:rsidRDefault="003F1AE5" w:rsidP="00AD7078">
            <w:pPr>
              <w:pStyle w:val="NoSpacing"/>
              <w:spacing w:after="200"/>
              <w:jc w:val="both"/>
              <w:rPr>
                <w:rFonts w:ascii="Century Gothic" w:hAnsi="Century Gothic"/>
                <w:lang w:val="en-US"/>
              </w:rPr>
            </w:pPr>
            <w:proofErr w:type="gramStart"/>
            <w:r w:rsidRPr="00AD7078">
              <w:rPr>
                <w:rFonts w:ascii="Century Gothic" w:hAnsi="Century Gothic"/>
                <w:b/>
                <w:bCs/>
                <w:lang w:val="en-US"/>
              </w:rPr>
              <w:t xml:space="preserve">MRB </w:t>
            </w:r>
            <w:r w:rsidR="00F81530">
              <w:rPr>
                <w:rFonts w:ascii="Century Gothic" w:hAnsi="Century Gothic"/>
                <w:b/>
                <w:bCs/>
                <w:lang w:val="en-US"/>
              </w:rPr>
              <w:t>:</w:t>
            </w:r>
            <w:proofErr w:type="gramEnd"/>
            <w:r w:rsidR="001C0B3E">
              <w:rPr>
                <w:rFonts w:ascii="Century Gothic" w:hAnsi="Century Gothic"/>
                <w:b/>
                <w:bCs/>
                <w:lang w:val="en-US"/>
              </w:rPr>
              <w:t xml:space="preserve"> </w:t>
            </w:r>
            <w:r w:rsidRPr="00AD7078">
              <w:rPr>
                <w:rFonts w:ascii="Century Gothic" w:hAnsi="Century Gothic"/>
                <w:lang w:val="en-US"/>
              </w:rPr>
              <w:t>The remaining 39 uncovered villages will be covered before 30th June 2021.</w:t>
            </w:r>
          </w:p>
          <w:p w14:paraId="6E9EF270" w14:textId="2F790DAF" w:rsidR="003F1AE5" w:rsidRPr="00AD7078" w:rsidRDefault="003F1AE5" w:rsidP="00AD7078">
            <w:pPr>
              <w:pStyle w:val="NoSpacing"/>
              <w:spacing w:after="200"/>
              <w:jc w:val="both"/>
              <w:rPr>
                <w:rFonts w:ascii="Century Gothic" w:hAnsi="Century Gothic"/>
                <w:lang w:val="en-US"/>
              </w:rPr>
            </w:pPr>
            <w:proofErr w:type="gramStart"/>
            <w:r w:rsidRPr="00AD7078">
              <w:rPr>
                <w:rFonts w:ascii="Century Gothic" w:hAnsi="Century Gothic"/>
                <w:b/>
                <w:lang w:val="en-US"/>
              </w:rPr>
              <w:t xml:space="preserve">SBI </w:t>
            </w:r>
            <w:r w:rsidR="00F81530">
              <w:rPr>
                <w:rFonts w:ascii="Century Gothic" w:hAnsi="Century Gothic"/>
                <w:b/>
                <w:lang w:val="en-US"/>
              </w:rPr>
              <w:t>:</w:t>
            </w:r>
            <w:proofErr w:type="gramEnd"/>
            <w:r w:rsidR="001C0B3E">
              <w:rPr>
                <w:rFonts w:ascii="Century Gothic" w:hAnsi="Century Gothic"/>
                <w:b/>
                <w:lang w:val="en-US"/>
              </w:rPr>
              <w:t xml:space="preserve"> </w:t>
            </w:r>
            <w:r w:rsidR="002E0C45" w:rsidRPr="00AD7078">
              <w:rPr>
                <w:rFonts w:ascii="Century Gothic" w:hAnsi="Century Gothic"/>
                <w:lang w:val="en-US"/>
              </w:rPr>
              <w:t>Bank is</w:t>
            </w:r>
            <w:r w:rsidRPr="00AD7078">
              <w:rPr>
                <w:rFonts w:ascii="Century Gothic" w:hAnsi="Century Gothic"/>
                <w:lang w:val="en-US"/>
              </w:rPr>
              <w:t xml:space="preserve"> working &amp; monitoring closely to complete </w:t>
            </w:r>
            <w:r w:rsidR="002E0C45" w:rsidRPr="00AD7078">
              <w:rPr>
                <w:rFonts w:ascii="Century Gothic" w:hAnsi="Century Gothic"/>
                <w:lang w:val="en-US"/>
              </w:rPr>
              <w:t xml:space="preserve">remaining 47 villages to be covered </w:t>
            </w:r>
            <w:r w:rsidRPr="00AD7078">
              <w:rPr>
                <w:rFonts w:ascii="Century Gothic" w:hAnsi="Century Gothic"/>
                <w:lang w:val="en-US"/>
              </w:rPr>
              <w:t>within the timeline.</w:t>
            </w:r>
          </w:p>
          <w:p w14:paraId="62C7A3FA" w14:textId="520EB3D6" w:rsidR="003F1AE5" w:rsidRPr="00AD7078" w:rsidRDefault="003F1AE5" w:rsidP="00AD7078">
            <w:pPr>
              <w:pStyle w:val="NoSpacing"/>
              <w:spacing w:after="200"/>
              <w:jc w:val="both"/>
              <w:rPr>
                <w:rFonts w:ascii="Century Gothic" w:hAnsi="Century Gothic"/>
                <w:spacing w:val="-4"/>
              </w:rPr>
            </w:pPr>
            <w:proofErr w:type="gramStart"/>
            <w:r w:rsidRPr="00AD7078">
              <w:rPr>
                <w:rFonts w:ascii="Century Gothic" w:hAnsi="Century Gothic"/>
                <w:b/>
                <w:bCs/>
                <w:lang w:val="en-US"/>
              </w:rPr>
              <w:t xml:space="preserve">HDFC </w:t>
            </w:r>
            <w:r w:rsidR="00F81530">
              <w:rPr>
                <w:rFonts w:ascii="Century Gothic" w:hAnsi="Century Gothic"/>
                <w:b/>
                <w:bCs/>
                <w:lang w:val="en-US"/>
              </w:rPr>
              <w:t>:</w:t>
            </w:r>
            <w:proofErr w:type="gramEnd"/>
            <w:r w:rsidR="001C0B3E">
              <w:rPr>
                <w:rFonts w:ascii="Century Gothic" w:hAnsi="Century Gothic"/>
                <w:b/>
                <w:bCs/>
                <w:lang w:val="en-US"/>
              </w:rPr>
              <w:t xml:space="preserve"> </w:t>
            </w:r>
            <w:r w:rsidR="002E0C45" w:rsidRPr="00AD7078">
              <w:rPr>
                <w:rFonts w:ascii="Century Gothic" w:hAnsi="Century Gothic"/>
                <w:lang w:val="en-US"/>
              </w:rPr>
              <w:t xml:space="preserve">The remaining 17 villages will be covered by appointment of </w:t>
            </w:r>
            <w:r w:rsidR="002E0C45" w:rsidRPr="00AD7078">
              <w:rPr>
                <w:rFonts w:ascii="Century Gothic" w:hAnsi="Century Gothic"/>
                <w:spacing w:val="-4"/>
              </w:rPr>
              <w:t>BCs within the timeframe.</w:t>
            </w:r>
          </w:p>
          <w:p w14:paraId="1FEAA03D" w14:textId="1915FA9A" w:rsidR="003F1AE5" w:rsidRPr="00AD7078" w:rsidRDefault="003F1AE5" w:rsidP="00AD7078">
            <w:pPr>
              <w:pStyle w:val="NoSpacing"/>
              <w:spacing w:after="200"/>
              <w:jc w:val="both"/>
              <w:rPr>
                <w:rFonts w:ascii="Century Gothic" w:hAnsi="Century Gothic"/>
                <w:lang w:val="en-US"/>
              </w:rPr>
            </w:pPr>
            <w:proofErr w:type="gramStart"/>
            <w:r w:rsidRPr="00AD7078">
              <w:rPr>
                <w:rFonts w:ascii="Century Gothic" w:hAnsi="Century Gothic"/>
                <w:b/>
                <w:bCs/>
                <w:lang w:val="en-US"/>
              </w:rPr>
              <w:t xml:space="preserve">MCAB </w:t>
            </w:r>
            <w:r w:rsidR="00F81530">
              <w:rPr>
                <w:rFonts w:ascii="Century Gothic" w:hAnsi="Century Gothic"/>
                <w:b/>
                <w:bCs/>
                <w:lang w:val="en-US"/>
              </w:rPr>
              <w:t>:</w:t>
            </w:r>
            <w:proofErr w:type="gramEnd"/>
            <w:r w:rsidR="001C0B3E">
              <w:rPr>
                <w:rFonts w:ascii="Century Gothic" w:hAnsi="Century Gothic"/>
                <w:b/>
                <w:bCs/>
                <w:lang w:val="en-US"/>
              </w:rPr>
              <w:t xml:space="preserve"> </w:t>
            </w:r>
            <w:r w:rsidR="00E30FC0" w:rsidRPr="00AD7078">
              <w:rPr>
                <w:rFonts w:ascii="Century Gothic" w:hAnsi="Century Gothic"/>
                <w:lang w:val="en-US"/>
              </w:rPr>
              <w:t>Reported that 18 uncovered villages has since covered by BCs.</w:t>
            </w:r>
          </w:p>
        </w:tc>
      </w:tr>
      <w:tr w:rsidR="00E30FC0" w:rsidRPr="00AD7078" w14:paraId="43DCC321" w14:textId="77777777" w:rsidTr="00AD7078">
        <w:tc>
          <w:tcPr>
            <w:tcW w:w="660" w:type="dxa"/>
          </w:tcPr>
          <w:p w14:paraId="596F81B4" w14:textId="77777777" w:rsidR="00E30FC0" w:rsidRPr="00AD7078" w:rsidRDefault="00E30FC0" w:rsidP="00AD7078">
            <w:pPr>
              <w:pStyle w:val="NoSpacing"/>
              <w:spacing w:after="200"/>
              <w:rPr>
                <w:rFonts w:ascii="Century Gothic" w:hAnsi="Century Gothic"/>
                <w:lang w:val="en-US"/>
              </w:rPr>
            </w:pPr>
            <w:r w:rsidRPr="00AD7078">
              <w:rPr>
                <w:rFonts w:ascii="Century Gothic" w:hAnsi="Century Gothic"/>
                <w:lang w:val="en-US"/>
              </w:rPr>
              <w:lastRenderedPageBreak/>
              <w:t>7.</w:t>
            </w:r>
          </w:p>
        </w:tc>
        <w:tc>
          <w:tcPr>
            <w:tcW w:w="3309" w:type="dxa"/>
          </w:tcPr>
          <w:p w14:paraId="25CFAC69" w14:textId="77777777" w:rsidR="00E30FC0" w:rsidRPr="00AD7078" w:rsidRDefault="00E30FC0" w:rsidP="00AD7078">
            <w:pPr>
              <w:pStyle w:val="NoSpacing"/>
              <w:spacing w:after="200"/>
              <w:jc w:val="both"/>
              <w:rPr>
                <w:rFonts w:ascii="Century Gothic" w:hAnsi="Century Gothic"/>
                <w:b/>
              </w:rPr>
            </w:pPr>
            <w:r w:rsidRPr="00AD7078">
              <w:rPr>
                <w:rFonts w:ascii="Century Gothic" w:hAnsi="Century Gothic"/>
                <w:b/>
              </w:rPr>
              <w:t>No. 11</w:t>
            </w:r>
            <w:r w:rsidR="00F81530">
              <w:rPr>
                <w:rFonts w:ascii="Century Gothic" w:hAnsi="Century Gothic"/>
                <w:b/>
              </w:rPr>
              <w:t xml:space="preserve">: </w:t>
            </w:r>
            <w:r w:rsidRPr="00AD7078">
              <w:rPr>
                <w:rFonts w:ascii="Century Gothic" w:hAnsi="Century Gothic"/>
                <w:b/>
              </w:rPr>
              <w:t xml:space="preserve"> National Strategy for Financial Inclusion</w:t>
            </w:r>
            <w:r w:rsidR="00F81530">
              <w:rPr>
                <w:rFonts w:ascii="Century Gothic" w:hAnsi="Century Gothic"/>
                <w:b/>
              </w:rPr>
              <w:t xml:space="preserve">: </w:t>
            </w:r>
          </w:p>
          <w:p w14:paraId="2B15FFB4" w14:textId="77777777" w:rsidR="00E30FC0" w:rsidRPr="00AD7078" w:rsidRDefault="00E30FC0" w:rsidP="00AD7078">
            <w:pPr>
              <w:pStyle w:val="NoSpacing"/>
              <w:spacing w:after="200"/>
              <w:jc w:val="both"/>
              <w:rPr>
                <w:rFonts w:ascii="Century Gothic" w:hAnsi="Century Gothic" w:cstheme="minorHAnsi"/>
              </w:rPr>
            </w:pPr>
            <w:r w:rsidRPr="00AD7078">
              <w:rPr>
                <w:rFonts w:ascii="Century Gothic" w:hAnsi="Century Gothic" w:cstheme="minorHAnsi"/>
              </w:rPr>
              <w:t>SLBC Sub-Committee on financial Inclusion reviewed Progress of Universal Access to Financial Services which focuses on providing banking services to villages within 5kms radius/hamlets of 500 households in hilly areas. The under noted allotted banks are to ensure coverage of remaining 8 villages by 31</w:t>
            </w:r>
            <w:r w:rsidRPr="00AD7078">
              <w:rPr>
                <w:rFonts w:ascii="Century Gothic" w:hAnsi="Century Gothic" w:cstheme="minorHAnsi"/>
                <w:vertAlign w:val="superscript"/>
              </w:rPr>
              <w:t>st</w:t>
            </w:r>
            <w:r w:rsidRPr="00AD7078">
              <w:rPr>
                <w:rFonts w:ascii="Century Gothic" w:hAnsi="Century Gothic" w:cstheme="minorHAnsi"/>
              </w:rPr>
              <w:t xml:space="preserve"> March, 2021. It was also decided that MRB to open Branch at </w:t>
            </w:r>
            <w:proofErr w:type="spellStart"/>
            <w:r w:rsidRPr="00AD7078">
              <w:rPr>
                <w:rFonts w:ascii="Century Gothic" w:hAnsi="Century Gothic" w:cstheme="minorHAnsi"/>
              </w:rPr>
              <w:t>Rajivnagar</w:t>
            </w:r>
            <w:proofErr w:type="spellEnd"/>
            <w:r w:rsidRPr="00AD7078">
              <w:rPr>
                <w:rFonts w:ascii="Century Gothic" w:hAnsi="Century Gothic" w:cstheme="minorHAnsi"/>
              </w:rPr>
              <w:t xml:space="preserve"> which has a population of more than 3500.</w:t>
            </w:r>
          </w:p>
          <w:tbl>
            <w:tblPr>
              <w:tblStyle w:val="TableGrid"/>
              <w:tblW w:w="3196" w:type="dxa"/>
              <w:tblLayout w:type="fixed"/>
              <w:tblLook w:val="04A0" w:firstRow="1" w:lastRow="0" w:firstColumn="1" w:lastColumn="0" w:noHBand="0" w:noVBand="1"/>
            </w:tblPr>
            <w:tblGrid>
              <w:gridCol w:w="503"/>
              <w:gridCol w:w="1701"/>
              <w:gridCol w:w="992"/>
            </w:tblGrid>
            <w:tr w:rsidR="00E30FC0" w:rsidRPr="00F81530" w14:paraId="3AC81B66" w14:textId="77777777" w:rsidTr="00F81530">
              <w:tc>
                <w:tcPr>
                  <w:tcW w:w="503" w:type="dxa"/>
                </w:tcPr>
                <w:p w14:paraId="05FF61C7" w14:textId="77777777" w:rsidR="00E30FC0" w:rsidRPr="00F81530" w:rsidRDefault="00E30FC0" w:rsidP="00F81530">
                  <w:pPr>
                    <w:pStyle w:val="NoSpacing"/>
                    <w:spacing w:before="120" w:after="120"/>
                    <w:jc w:val="center"/>
                    <w:rPr>
                      <w:rFonts w:ascii="Century Gothic" w:hAnsi="Century Gothic"/>
                      <w:b/>
                      <w:bCs/>
                      <w:sz w:val="20"/>
                      <w:szCs w:val="20"/>
                    </w:rPr>
                  </w:pPr>
                  <w:proofErr w:type="spellStart"/>
                  <w:proofErr w:type="gramStart"/>
                  <w:r w:rsidRPr="00F81530">
                    <w:rPr>
                      <w:rFonts w:ascii="Century Gothic" w:hAnsi="Century Gothic"/>
                      <w:b/>
                      <w:bCs/>
                      <w:sz w:val="20"/>
                      <w:szCs w:val="20"/>
                    </w:rPr>
                    <w:t>Sl.No</w:t>
                  </w:r>
                  <w:proofErr w:type="spellEnd"/>
                  <w:proofErr w:type="gramEnd"/>
                </w:p>
              </w:tc>
              <w:tc>
                <w:tcPr>
                  <w:tcW w:w="1701" w:type="dxa"/>
                </w:tcPr>
                <w:p w14:paraId="3156CA6A" w14:textId="77777777" w:rsidR="00E30FC0" w:rsidRPr="00F81530" w:rsidRDefault="00E30FC0" w:rsidP="00F81530">
                  <w:pPr>
                    <w:pStyle w:val="NoSpacing"/>
                    <w:spacing w:before="120" w:after="120"/>
                    <w:jc w:val="center"/>
                    <w:rPr>
                      <w:rFonts w:ascii="Century Gothic" w:hAnsi="Century Gothic"/>
                      <w:b/>
                      <w:bCs/>
                      <w:sz w:val="20"/>
                      <w:szCs w:val="20"/>
                    </w:rPr>
                  </w:pPr>
                  <w:r w:rsidRPr="00F81530">
                    <w:rPr>
                      <w:rFonts w:ascii="Century Gothic" w:hAnsi="Century Gothic"/>
                      <w:b/>
                      <w:bCs/>
                      <w:sz w:val="20"/>
                      <w:szCs w:val="20"/>
                    </w:rPr>
                    <w:t>Name of village</w:t>
                  </w:r>
                </w:p>
              </w:tc>
              <w:tc>
                <w:tcPr>
                  <w:tcW w:w="992" w:type="dxa"/>
                </w:tcPr>
                <w:p w14:paraId="69A0040B" w14:textId="77777777" w:rsidR="00E30FC0" w:rsidRPr="00F81530" w:rsidRDefault="00E30FC0" w:rsidP="00F81530">
                  <w:pPr>
                    <w:pStyle w:val="NoSpacing"/>
                    <w:spacing w:before="120" w:after="120"/>
                    <w:jc w:val="center"/>
                    <w:rPr>
                      <w:rFonts w:ascii="Century Gothic" w:hAnsi="Century Gothic"/>
                      <w:b/>
                      <w:bCs/>
                      <w:sz w:val="20"/>
                      <w:szCs w:val="20"/>
                    </w:rPr>
                  </w:pPr>
                  <w:r w:rsidRPr="00F81530">
                    <w:rPr>
                      <w:rFonts w:ascii="Century Gothic" w:hAnsi="Century Gothic"/>
                      <w:b/>
                      <w:bCs/>
                      <w:sz w:val="20"/>
                      <w:szCs w:val="20"/>
                    </w:rPr>
                    <w:t>Allotted bank</w:t>
                  </w:r>
                </w:p>
              </w:tc>
            </w:tr>
            <w:tr w:rsidR="00E30FC0" w:rsidRPr="00F81530" w14:paraId="3229AD3D" w14:textId="77777777" w:rsidTr="00F81530">
              <w:tc>
                <w:tcPr>
                  <w:tcW w:w="503" w:type="dxa"/>
                  <w:vAlign w:val="center"/>
                </w:tcPr>
                <w:p w14:paraId="29CFE622" w14:textId="77777777" w:rsidR="00E30FC0" w:rsidRPr="00F81530" w:rsidRDefault="00E30FC0" w:rsidP="00F81530">
                  <w:pPr>
                    <w:pStyle w:val="NoSpacing"/>
                    <w:spacing w:before="120" w:after="120"/>
                    <w:jc w:val="center"/>
                    <w:rPr>
                      <w:rFonts w:ascii="Century Gothic" w:hAnsi="Century Gothic"/>
                      <w:sz w:val="20"/>
                      <w:szCs w:val="20"/>
                    </w:rPr>
                  </w:pPr>
                  <w:r w:rsidRPr="00F81530">
                    <w:rPr>
                      <w:rFonts w:ascii="Century Gothic" w:hAnsi="Century Gothic"/>
                      <w:sz w:val="20"/>
                      <w:szCs w:val="20"/>
                    </w:rPr>
                    <w:t>1</w:t>
                  </w:r>
                </w:p>
              </w:tc>
              <w:tc>
                <w:tcPr>
                  <w:tcW w:w="1701" w:type="dxa"/>
                  <w:vAlign w:val="center"/>
                </w:tcPr>
                <w:p w14:paraId="27BC642B" w14:textId="77777777" w:rsidR="00E30FC0" w:rsidRPr="00F81530" w:rsidRDefault="00E30FC0" w:rsidP="00F81530">
                  <w:pPr>
                    <w:pStyle w:val="NoSpacing"/>
                    <w:spacing w:before="120" w:after="120"/>
                    <w:rPr>
                      <w:rFonts w:ascii="Century Gothic" w:hAnsi="Century Gothic"/>
                      <w:sz w:val="20"/>
                      <w:szCs w:val="20"/>
                    </w:rPr>
                  </w:pPr>
                  <w:proofErr w:type="spellStart"/>
                  <w:r w:rsidRPr="00F81530">
                    <w:rPr>
                      <w:rFonts w:ascii="Century Gothic" w:hAnsi="Century Gothic"/>
                      <w:sz w:val="20"/>
                      <w:szCs w:val="20"/>
                    </w:rPr>
                    <w:t>Lungsei</w:t>
                  </w:r>
                  <w:proofErr w:type="spellEnd"/>
                  <w:r w:rsidRPr="00F81530">
                    <w:rPr>
                      <w:rFonts w:ascii="Century Gothic" w:hAnsi="Century Gothic"/>
                      <w:sz w:val="20"/>
                      <w:szCs w:val="20"/>
                    </w:rPr>
                    <w:t xml:space="preserve">, Aizawl </w:t>
                  </w:r>
                  <w:r w:rsidR="00F81530" w:rsidRPr="00F81530">
                    <w:rPr>
                      <w:rFonts w:ascii="Century Gothic" w:hAnsi="Century Gothic"/>
                      <w:sz w:val="20"/>
                      <w:szCs w:val="20"/>
                    </w:rPr>
                    <w:t>Dist.</w:t>
                  </w:r>
                </w:p>
              </w:tc>
              <w:tc>
                <w:tcPr>
                  <w:tcW w:w="992" w:type="dxa"/>
                  <w:vAlign w:val="center"/>
                </w:tcPr>
                <w:p w14:paraId="015B99D8" w14:textId="77777777" w:rsidR="00E30FC0" w:rsidRPr="00F81530" w:rsidRDefault="00E30FC0" w:rsidP="00F81530">
                  <w:pPr>
                    <w:pStyle w:val="NoSpacing"/>
                    <w:spacing w:before="120" w:after="120"/>
                    <w:rPr>
                      <w:rFonts w:ascii="Century Gothic" w:hAnsi="Century Gothic"/>
                      <w:sz w:val="20"/>
                      <w:szCs w:val="20"/>
                    </w:rPr>
                  </w:pPr>
                  <w:r w:rsidRPr="00F81530">
                    <w:rPr>
                      <w:rFonts w:ascii="Century Gothic" w:hAnsi="Century Gothic"/>
                      <w:sz w:val="20"/>
                      <w:szCs w:val="20"/>
                    </w:rPr>
                    <w:t>IDBI</w:t>
                  </w:r>
                </w:p>
              </w:tc>
            </w:tr>
            <w:tr w:rsidR="00E30FC0" w:rsidRPr="00F81530" w14:paraId="29C02185" w14:textId="77777777" w:rsidTr="00F81530">
              <w:tc>
                <w:tcPr>
                  <w:tcW w:w="503" w:type="dxa"/>
                  <w:vAlign w:val="center"/>
                </w:tcPr>
                <w:p w14:paraId="03E7D8BA" w14:textId="77777777" w:rsidR="00E30FC0" w:rsidRPr="00F81530" w:rsidRDefault="00E30FC0" w:rsidP="00F81530">
                  <w:pPr>
                    <w:pStyle w:val="NoSpacing"/>
                    <w:spacing w:before="120" w:after="120"/>
                    <w:jc w:val="center"/>
                    <w:rPr>
                      <w:rFonts w:ascii="Century Gothic" w:hAnsi="Century Gothic"/>
                      <w:sz w:val="20"/>
                      <w:szCs w:val="20"/>
                    </w:rPr>
                  </w:pPr>
                  <w:r w:rsidRPr="00F81530">
                    <w:rPr>
                      <w:rFonts w:ascii="Century Gothic" w:hAnsi="Century Gothic"/>
                      <w:sz w:val="20"/>
                      <w:szCs w:val="20"/>
                    </w:rPr>
                    <w:t>2</w:t>
                  </w:r>
                </w:p>
              </w:tc>
              <w:tc>
                <w:tcPr>
                  <w:tcW w:w="1701" w:type="dxa"/>
                  <w:vAlign w:val="center"/>
                </w:tcPr>
                <w:p w14:paraId="70721532" w14:textId="77777777" w:rsidR="00E30FC0" w:rsidRPr="00F81530" w:rsidRDefault="00E30FC0" w:rsidP="00F81530">
                  <w:pPr>
                    <w:pStyle w:val="NoSpacing"/>
                    <w:spacing w:before="120" w:after="120"/>
                    <w:rPr>
                      <w:rFonts w:ascii="Century Gothic" w:hAnsi="Century Gothic"/>
                      <w:sz w:val="20"/>
                      <w:szCs w:val="20"/>
                    </w:rPr>
                  </w:pPr>
                  <w:proofErr w:type="spellStart"/>
                  <w:r w:rsidRPr="00F81530">
                    <w:rPr>
                      <w:rFonts w:ascii="Century Gothic" w:hAnsi="Century Gothic"/>
                      <w:sz w:val="20"/>
                      <w:szCs w:val="20"/>
                    </w:rPr>
                    <w:t>Zokhawthiang</w:t>
                  </w:r>
                  <w:proofErr w:type="spellEnd"/>
                  <w:r w:rsidRPr="00F81530">
                    <w:rPr>
                      <w:rFonts w:ascii="Century Gothic" w:hAnsi="Century Gothic"/>
                      <w:sz w:val="20"/>
                      <w:szCs w:val="20"/>
                    </w:rPr>
                    <w:t xml:space="preserve">, Aizawl </w:t>
                  </w:r>
                  <w:proofErr w:type="spellStart"/>
                  <w:r w:rsidRPr="00F81530">
                    <w:rPr>
                      <w:rFonts w:ascii="Century Gothic" w:hAnsi="Century Gothic"/>
                      <w:sz w:val="20"/>
                      <w:szCs w:val="20"/>
                    </w:rPr>
                    <w:t>Disst</w:t>
                  </w:r>
                  <w:proofErr w:type="spellEnd"/>
                  <w:r w:rsidRPr="00F81530">
                    <w:rPr>
                      <w:rFonts w:ascii="Century Gothic" w:hAnsi="Century Gothic"/>
                      <w:sz w:val="20"/>
                      <w:szCs w:val="20"/>
                    </w:rPr>
                    <w:t>.</w:t>
                  </w:r>
                </w:p>
              </w:tc>
              <w:tc>
                <w:tcPr>
                  <w:tcW w:w="992" w:type="dxa"/>
                  <w:vAlign w:val="center"/>
                </w:tcPr>
                <w:p w14:paraId="63A41B81" w14:textId="77777777" w:rsidR="00E30FC0" w:rsidRPr="00F81530" w:rsidRDefault="00E30FC0" w:rsidP="00F81530">
                  <w:pPr>
                    <w:pStyle w:val="NoSpacing"/>
                    <w:spacing w:before="120" w:after="120"/>
                    <w:rPr>
                      <w:rFonts w:ascii="Century Gothic" w:hAnsi="Century Gothic"/>
                      <w:sz w:val="20"/>
                      <w:szCs w:val="20"/>
                    </w:rPr>
                  </w:pPr>
                  <w:r w:rsidRPr="00F81530">
                    <w:rPr>
                      <w:rFonts w:ascii="Century Gothic" w:hAnsi="Century Gothic"/>
                      <w:sz w:val="20"/>
                      <w:szCs w:val="20"/>
                    </w:rPr>
                    <w:t>UCO</w:t>
                  </w:r>
                </w:p>
              </w:tc>
            </w:tr>
            <w:tr w:rsidR="00E30FC0" w:rsidRPr="00F81530" w14:paraId="45F7FD08" w14:textId="77777777" w:rsidTr="00F81530">
              <w:tc>
                <w:tcPr>
                  <w:tcW w:w="503" w:type="dxa"/>
                  <w:vAlign w:val="center"/>
                </w:tcPr>
                <w:p w14:paraId="4AD2B63F" w14:textId="77777777" w:rsidR="00E30FC0" w:rsidRPr="00F81530" w:rsidRDefault="00E30FC0" w:rsidP="00F81530">
                  <w:pPr>
                    <w:pStyle w:val="NoSpacing"/>
                    <w:spacing w:before="120" w:after="120"/>
                    <w:jc w:val="center"/>
                    <w:rPr>
                      <w:rFonts w:ascii="Century Gothic" w:hAnsi="Century Gothic"/>
                      <w:sz w:val="20"/>
                      <w:szCs w:val="20"/>
                    </w:rPr>
                  </w:pPr>
                  <w:r w:rsidRPr="00F81530">
                    <w:rPr>
                      <w:rFonts w:ascii="Century Gothic" w:hAnsi="Century Gothic"/>
                      <w:sz w:val="20"/>
                      <w:szCs w:val="20"/>
                    </w:rPr>
                    <w:t>3</w:t>
                  </w:r>
                </w:p>
              </w:tc>
              <w:tc>
                <w:tcPr>
                  <w:tcW w:w="1701" w:type="dxa"/>
                  <w:vAlign w:val="center"/>
                </w:tcPr>
                <w:p w14:paraId="10A65AF1" w14:textId="77777777" w:rsidR="00E30FC0" w:rsidRPr="00F81530" w:rsidRDefault="00E30FC0" w:rsidP="00F81530">
                  <w:pPr>
                    <w:pStyle w:val="NoSpacing"/>
                    <w:spacing w:before="120" w:after="120"/>
                    <w:rPr>
                      <w:rFonts w:ascii="Century Gothic" w:hAnsi="Century Gothic"/>
                      <w:sz w:val="20"/>
                      <w:szCs w:val="20"/>
                    </w:rPr>
                  </w:pPr>
                  <w:r w:rsidRPr="00F81530">
                    <w:rPr>
                      <w:rFonts w:ascii="Century Gothic" w:hAnsi="Century Gothic"/>
                      <w:sz w:val="20"/>
                      <w:szCs w:val="20"/>
                    </w:rPr>
                    <w:t xml:space="preserve">S. </w:t>
                  </w:r>
                  <w:proofErr w:type="spellStart"/>
                  <w:r w:rsidRPr="00F81530">
                    <w:rPr>
                      <w:rFonts w:ascii="Century Gothic" w:hAnsi="Century Gothic"/>
                      <w:sz w:val="20"/>
                      <w:szCs w:val="20"/>
                    </w:rPr>
                    <w:t>Phaileng</w:t>
                  </w:r>
                  <w:proofErr w:type="spellEnd"/>
                  <w:r w:rsidRPr="00F81530">
                    <w:rPr>
                      <w:rFonts w:ascii="Century Gothic" w:hAnsi="Century Gothic"/>
                      <w:sz w:val="20"/>
                      <w:szCs w:val="20"/>
                    </w:rPr>
                    <w:t xml:space="preserve">, </w:t>
                  </w:r>
                  <w:proofErr w:type="spellStart"/>
                  <w:r w:rsidRPr="00F81530">
                    <w:rPr>
                      <w:rFonts w:ascii="Century Gothic" w:hAnsi="Century Gothic"/>
                      <w:sz w:val="20"/>
                      <w:szCs w:val="20"/>
                    </w:rPr>
                    <w:t>Hnahthial</w:t>
                  </w:r>
                  <w:r w:rsidR="00F81530" w:rsidRPr="00F81530">
                    <w:rPr>
                      <w:rFonts w:ascii="Century Gothic" w:hAnsi="Century Gothic"/>
                      <w:sz w:val="20"/>
                      <w:szCs w:val="20"/>
                    </w:rPr>
                    <w:t>Dist</w:t>
                  </w:r>
                  <w:proofErr w:type="spellEnd"/>
                  <w:r w:rsidR="00F81530" w:rsidRPr="00F81530">
                    <w:rPr>
                      <w:rFonts w:ascii="Century Gothic" w:hAnsi="Century Gothic"/>
                      <w:sz w:val="20"/>
                      <w:szCs w:val="20"/>
                    </w:rPr>
                    <w:t>.</w:t>
                  </w:r>
                </w:p>
              </w:tc>
              <w:tc>
                <w:tcPr>
                  <w:tcW w:w="992" w:type="dxa"/>
                  <w:vAlign w:val="center"/>
                </w:tcPr>
                <w:p w14:paraId="58FB9109" w14:textId="77777777" w:rsidR="00E30FC0" w:rsidRPr="00F81530" w:rsidRDefault="00E30FC0" w:rsidP="00F81530">
                  <w:pPr>
                    <w:pStyle w:val="NoSpacing"/>
                    <w:spacing w:before="120" w:after="120"/>
                    <w:rPr>
                      <w:rFonts w:ascii="Century Gothic" w:hAnsi="Century Gothic"/>
                      <w:sz w:val="20"/>
                      <w:szCs w:val="20"/>
                    </w:rPr>
                  </w:pPr>
                  <w:r w:rsidRPr="00F81530">
                    <w:rPr>
                      <w:rFonts w:ascii="Century Gothic" w:hAnsi="Century Gothic"/>
                      <w:sz w:val="20"/>
                      <w:szCs w:val="20"/>
                    </w:rPr>
                    <w:t>MRB</w:t>
                  </w:r>
                </w:p>
              </w:tc>
            </w:tr>
            <w:tr w:rsidR="00E30FC0" w:rsidRPr="00F81530" w14:paraId="2AE245FE" w14:textId="77777777" w:rsidTr="00F81530">
              <w:tc>
                <w:tcPr>
                  <w:tcW w:w="503" w:type="dxa"/>
                  <w:vAlign w:val="center"/>
                </w:tcPr>
                <w:p w14:paraId="55B2F1EC" w14:textId="77777777" w:rsidR="00E30FC0" w:rsidRPr="00F81530" w:rsidRDefault="00E30FC0" w:rsidP="00F81530">
                  <w:pPr>
                    <w:pStyle w:val="NoSpacing"/>
                    <w:spacing w:before="120" w:after="120"/>
                    <w:jc w:val="center"/>
                    <w:rPr>
                      <w:rFonts w:ascii="Century Gothic" w:hAnsi="Century Gothic"/>
                      <w:sz w:val="20"/>
                      <w:szCs w:val="20"/>
                    </w:rPr>
                  </w:pPr>
                  <w:r w:rsidRPr="00F81530">
                    <w:rPr>
                      <w:rFonts w:ascii="Century Gothic" w:hAnsi="Century Gothic"/>
                      <w:sz w:val="20"/>
                      <w:szCs w:val="20"/>
                    </w:rPr>
                    <w:t>4</w:t>
                  </w:r>
                </w:p>
              </w:tc>
              <w:tc>
                <w:tcPr>
                  <w:tcW w:w="1701" w:type="dxa"/>
                  <w:vAlign w:val="center"/>
                </w:tcPr>
                <w:p w14:paraId="4CF7D8A7" w14:textId="77777777" w:rsidR="00E30FC0" w:rsidRPr="00F81530" w:rsidRDefault="00E30FC0" w:rsidP="00F81530">
                  <w:pPr>
                    <w:pStyle w:val="NoSpacing"/>
                    <w:spacing w:before="120" w:after="120"/>
                    <w:rPr>
                      <w:rFonts w:ascii="Century Gothic" w:hAnsi="Century Gothic"/>
                      <w:sz w:val="20"/>
                      <w:szCs w:val="20"/>
                    </w:rPr>
                  </w:pPr>
                  <w:proofErr w:type="spellStart"/>
                  <w:r w:rsidRPr="00F81530">
                    <w:rPr>
                      <w:rFonts w:ascii="Century Gothic" w:hAnsi="Century Gothic"/>
                      <w:sz w:val="20"/>
                      <w:szCs w:val="20"/>
                    </w:rPr>
                    <w:t>Bondukbangsora</w:t>
                  </w:r>
                  <w:proofErr w:type="spellEnd"/>
                  <w:r w:rsidRPr="00F81530">
                    <w:rPr>
                      <w:rFonts w:ascii="Century Gothic" w:hAnsi="Century Gothic"/>
                      <w:sz w:val="20"/>
                      <w:szCs w:val="20"/>
                    </w:rPr>
                    <w:t xml:space="preserve">, </w:t>
                  </w:r>
                  <w:proofErr w:type="spellStart"/>
                  <w:r w:rsidRPr="00F81530">
                    <w:rPr>
                      <w:rFonts w:ascii="Century Gothic" w:hAnsi="Century Gothic"/>
                      <w:sz w:val="20"/>
                      <w:szCs w:val="20"/>
                    </w:rPr>
                    <w:t>La</w:t>
                  </w:r>
                  <w:r w:rsidR="005431D8">
                    <w:rPr>
                      <w:rFonts w:ascii="Century Gothic" w:hAnsi="Century Gothic"/>
                      <w:sz w:val="20"/>
                      <w:szCs w:val="20"/>
                    </w:rPr>
                    <w:t>w</w:t>
                  </w:r>
                  <w:r w:rsidRPr="00F81530">
                    <w:rPr>
                      <w:rFonts w:ascii="Century Gothic" w:hAnsi="Century Gothic"/>
                      <w:sz w:val="20"/>
                      <w:szCs w:val="20"/>
                    </w:rPr>
                    <w:t>ngtlai</w:t>
                  </w:r>
                  <w:r w:rsidR="00F81530" w:rsidRPr="00F81530">
                    <w:rPr>
                      <w:rFonts w:ascii="Century Gothic" w:hAnsi="Century Gothic"/>
                      <w:sz w:val="20"/>
                      <w:szCs w:val="20"/>
                    </w:rPr>
                    <w:t>Dist</w:t>
                  </w:r>
                  <w:proofErr w:type="spellEnd"/>
                  <w:r w:rsidR="00F81530" w:rsidRPr="00F81530">
                    <w:rPr>
                      <w:rFonts w:ascii="Century Gothic" w:hAnsi="Century Gothic"/>
                      <w:sz w:val="20"/>
                      <w:szCs w:val="20"/>
                    </w:rPr>
                    <w:t>.</w:t>
                  </w:r>
                </w:p>
              </w:tc>
              <w:tc>
                <w:tcPr>
                  <w:tcW w:w="992" w:type="dxa"/>
                  <w:vAlign w:val="center"/>
                </w:tcPr>
                <w:p w14:paraId="5B3F6A6A" w14:textId="77777777" w:rsidR="00E30FC0" w:rsidRPr="00F81530" w:rsidRDefault="00E30FC0" w:rsidP="00F81530">
                  <w:pPr>
                    <w:pStyle w:val="NoSpacing"/>
                    <w:spacing w:before="120" w:after="120"/>
                    <w:rPr>
                      <w:rFonts w:ascii="Century Gothic" w:hAnsi="Century Gothic"/>
                      <w:sz w:val="20"/>
                      <w:szCs w:val="20"/>
                    </w:rPr>
                  </w:pPr>
                  <w:r w:rsidRPr="00F81530">
                    <w:rPr>
                      <w:rFonts w:ascii="Century Gothic" w:hAnsi="Century Gothic"/>
                      <w:sz w:val="20"/>
                      <w:szCs w:val="20"/>
                    </w:rPr>
                    <w:t>MRB</w:t>
                  </w:r>
                </w:p>
              </w:tc>
            </w:tr>
            <w:tr w:rsidR="00E30FC0" w:rsidRPr="00F81530" w14:paraId="1DD4D3FF" w14:textId="77777777" w:rsidTr="00F81530">
              <w:tc>
                <w:tcPr>
                  <w:tcW w:w="503" w:type="dxa"/>
                  <w:vAlign w:val="center"/>
                </w:tcPr>
                <w:p w14:paraId="45A3E0D0" w14:textId="77777777" w:rsidR="00E30FC0" w:rsidRPr="00F81530" w:rsidRDefault="00E30FC0" w:rsidP="00F81530">
                  <w:pPr>
                    <w:pStyle w:val="NoSpacing"/>
                    <w:spacing w:before="120" w:after="120"/>
                    <w:jc w:val="center"/>
                    <w:rPr>
                      <w:rFonts w:ascii="Century Gothic" w:hAnsi="Century Gothic"/>
                      <w:sz w:val="20"/>
                      <w:szCs w:val="20"/>
                    </w:rPr>
                  </w:pPr>
                  <w:r w:rsidRPr="00F81530">
                    <w:rPr>
                      <w:rFonts w:ascii="Century Gothic" w:hAnsi="Century Gothic"/>
                      <w:sz w:val="20"/>
                      <w:szCs w:val="20"/>
                    </w:rPr>
                    <w:t>5</w:t>
                  </w:r>
                </w:p>
              </w:tc>
              <w:tc>
                <w:tcPr>
                  <w:tcW w:w="1701" w:type="dxa"/>
                  <w:vAlign w:val="center"/>
                </w:tcPr>
                <w:p w14:paraId="3AF4669A" w14:textId="77777777" w:rsidR="00E30FC0" w:rsidRPr="00F81530" w:rsidRDefault="00E30FC0" w:rsidP="00F81530">
                  <w:pPr>
                    <w:pStyle w:val="NoSpacing"/>
                    <w:spacing w:before="120" w:after="120"/>
                    <w:rPr>
                      <w:rFonts w:ascii="Century Gothic" w:hAnsi="Century Gothic"/>
                      <w:sz w:val="20"/>
                      <w:szCs w:val="20"/>
                    </w:rPr>
                  </w:pPr>
                  <w:proofErr w:type="spellStart"/>
                  <w:r w:rsidRPr="00F81530">
                    <w:rPr>
                      <w:rFonts w:ascii="Century Gothic" w:hAnsi="Century Gothic"/>
                      <w:sz w:val="20"/>
                      <w:szCs w:val="20"/>
                    </w:rPr>
                    <w:t>Kamtuli</w:t>
                  </w:r>
                  <w:proofErr w:type="spellEnd"/>
                  <w:r w:rsidRPr="00F81530">
                    <w:rPr>
                      <w:rFonts w:ascii="Century Gothic" w:hAnsi="Century Gothic"/>
                      <w:sz w:val="20"/>
                      <w:szCs w:val="20"/>
                    </w:rPr>
                    <w:t xml:space="preserve">, </w:t>
                  </w:r>
                  <w:proofErr w:type="spellStart"/>
                  <w:r w:rsidRPr="00F81530">
                    <w:rPr>
                      <w:rFonts w:ascii="Century Gothic" w:hAnsi="Century Gothic"/>
                      <w:sz w:val="20"/>
                      <w:szCs w:val="20"/>
                    </w:rPr>
                    <w:t>Lawngtlai</w:t>
                  </w:r>
                  <w:r w:rsidR="00F81530" w:rsidRPr="00F81530">
                    <w:rPr>
                      <w:rFonts w:ascii="Century Gothic" w:hAnsi="Century Gothic"/>
                      <w:sz w:val="20"/>
                      <w:szCs w:val="20"/>
                    </w:rPr>
                    <w:t>Dist</w:t>
                  </w:r>
                  <w:proofErr w:type="spellEnd"/>
                  <w:r w:rsidR="00F81530" w:rsidRPr="00F81530">
                    <w:rPr>
                      <w:rFonts w:ascii="Century Gothic" w:hAnsi="Century Gothic"/>
                      <w:sz w:val="20"/>
                      <w:szCs w:val="20"/>
                    </w:rPr>
                    <w:t>.</w:t>
                  </w:r>
                </w:p>
              </w:tc>
              <w:tc>
                <w:tcPr>
                  <w:tcW w:w="992" w:type="dxa"/>
                  <w:vAlign w:val="center"/>
                </w:tcPr>
                <w:p w14:paraId="4D10F005" w14:textId="77777777" w:rsidR="00E30FC0" w:rsidRPr="00F81530" w:rsidRDefault="00E30FC0" w:rsidP="00F81530">
                  <w:pPr>
                    <w:pStyle w:val="NoSpacing"/>
                    <w:spacing w:before="120" w:after="120"/>
                    <w:rPr>
                      <w:rFonts w:ascii="Century Gothic" w:hAnsi="Century Gothic"/>
                      <w:sz w:val="20"/>
                      <w:szCs w:val="20"/>
                    </w:rPr>
                  </w:pPr>
                  <w:r w:rsidRPr="00F81530">
                    <w:rPr>
                      <w:rFonts w:ascii="Century Gothic" w:hAnsi="Century Gothic"/>
                      <w:sz w:val="20"/>
                      <w:szCs w:val="20"/>
                    </w:rPr>
                    <w:t>MRB</w:t>
                  </w:r>
                </w:p>
              </w:tc>
            </w:tr>
            <w:tr w:rsidR="00E30FC0" w:rsidRPr="00F81530" w14:paraId="73E3A1C6" w14:textId="77777777" w:rsidTr="00F81530">
              <w:tc>
                <w:tcPr>
                  <w:tcW w:w="503" w:type="dxa"/>
                  <w:vAlign w:val="center"/>
                </w:tcPr>
                <w:p w14:paraId="08D5B1DC" w14:textId="77777777" w:rsidR="00E30FC0" w:rsidRPr="00F81530" w:rsidRDefault="00E30FC0" w:rsidP="00F81530">
                  <w:pPr>
                    <w:pStyle w:val="NoSpacing"/>
                    <w:spacing w:before="120" w:after="120"/>
                    <w:jc w:val="center"/>
                    <w:rPr>
                      <w:rFonts w:ascii="Century Gothic" w:hAnsi="Century Gothic"/>
                      <w:sz w:val="20"/>
                      <w:szCs w:val="20"/>
                    </w:rPr>
                  </w:pPr>
                  <w:r w:rsidRPr="00F81530">
                    <w:rPr>
                      <w:rFonts w:ascii="Century Gothic" w:hAnsi="Century Gothic"/>
                      <w:sz w:val="20"/>
                      <w:szCs w:val="20"/>
                    </w:rPr>
                    <w:t>6</w:t>
                  </w:r>
                </w:p>
              </w:tc>
              <w:tc>
                <w:tcPr>
                  <w:tcW w:w="1701" w:type="dxa"/>
                  <w:vAlign w:val="center"/>
                </w:tcPr>
                <w:p w14:paraId="0914FEB2" w14:textId="77777777" w:rsidR="00E30FC0" w:rsidRPr="00F81530" w:rsidRDefault="00E30FC0" w:rsidP="00F81530">
                  <w:pPr>
                    <w:pStyle w:val="NoSpacing"/>
                    <w:spacing w:before="120" w:after="120"/>
                    <w:rPr>
                      <w:rFonts w:ascii="Century Gothic" w:hAnsi="Century Gothic"/>
                      <w:sz w:val="20"/>
                      <w:szCs w:val="20"/>
                    </w:rPr>
                  </w:pPr>
                  <w:proofErr w:type="spellStart"/>
                  <w:r w:rsidRPr="00F81530">
                    <w:rPr>
                      <w:rFonts w:ascii="Century Gothic" w:hAnsi="Century Gothic"/>
                      <w:sz w:val="20"/>
                      <w:szCs w:val="20"/>
                    </w:rPr>
                    <w:t>Khojoisuri</w:t>
                  </w:r>
                  <w:proofErr w:type="spellEnd"/>
                  <w:r w:rsidRPr="00F81530">
                    <w:rPr>
                      <w:rFonts w:ascii="Century Gothic" w:hAnsi="Century Gothic"/>
                      <w:sz w:val="20"/>
                      <w:szCs w:val="20"/>
                    </w:rPr>
                    <w:t xml:space="preserve">, </w:t>
                  </w:r>
                  <w:proofErr w:type="spellStart"/>
                  <w:r w:rsidRPr="00F81530">
                    <w:rPr>
                      <w:rFonts w:ascii="Century Gothic" w:hAnsi="Century Gothic"/>
                      <w:sz w:val="20"/>
                      <w:szCs w:val="20"/>
                    </w:rPr>
                    <w:t>Lunglei</w:t>
                  </w:r>
                  <w:r w:rsidR="00F81530" w:rsidRPr="00F81530">
                    <w:rPr>
                      <w:rFonts w:ascii="Century Gothic" w:hAnsi="Century Gothic"/>
                      <w:sz w:val="20"/>
                      <w:szCs w:val="20"/>
                    </w:rPr>
                    <w:t>Dist</w:t>
                  </w:r>
                  <w:proofErr w:type="spellEnd"/>
                  <w:r w:rsidR="00F81530" w:rsidRPr="00F81530">
                    <w:rPr>
                      <w:rFonts w:ascii="Century Gothic" w:hAnsi="Century Gothic"/>
                      <w:sz w:val="20"/>
                      <w:szCs w:val="20"/>
                    </w:rPr>
                    <w:t>.</w:t>
                  </w:r>
                </w:p>
              </w:tc>
              <w:tc>
                <w:tcPr>
                  <w:tcW w:w="992" w:type="dxa"/>
                  <w:vAlign w:val="center"/>
                </w:tcPr>
                <w:p w14:paraId="057BA7DE" w14:textId="77777777" w:rsidR="00E30FC0" w:rsidRPr="00F81530" w:rsidRDefault="00E30FC0" w:rsidP="00F81530">
                  <w:pPr>
                    <w:pStyle w:val="NoSpacing"/>
                    <w:spacing w:before="120" w:after="120"/>
                    <w:rPr>
                      <w:rFonts w:ascii="Century Gothic" w:hAnsi="Century Gothic"/>
                      <w:sz w:val="20"/>
                      <w:szCs w:val="20"/>
                    </w:rPr>
                  </w:pPr>
                  <w:r w:rsidRPr="00F81530">
                    <w:rPr>
                      <w:rFonts w:ascii="Century Gothic" w:hAnsi="Century Gothic"/>
                      <w:sz w:val="20"/>
                      <w:szCs w:val="20"/>
                    </w:rPr>
                    <w:t>MRB</w:t>
                  </w:r>
                </w:p>
              </w:tc>
            </w:tr>
            <w:tr w:rsidR="00E30FC0" w:rsidRPr="00F81530" w14:paraId="29BE0F14" w14:textId="77777777" w:rsidTr="00F81530">
              <w:tc>
                <w:tcPr>
                  <w:tcW w:w="503" w:type="dxa"/>
                  <w:vAlign w:val="center"/>
                </w:tcPr>
                <w:p w14:paraId="7EC2169F" w14:textId="77777777" w:rsidR="00E30FC0" w:rsidRPr="00F81530" w:rsidRDefault="00E30FC0" w:rsidP="00F81530">
                  <w:pPr>
                    <w:pStyle w:val="NoSpacing"/>
                    <w:spacing w:before="120" w:after="120"/>
                    <w:jc w:val="center"/>
                    <w:rPr>
                      <w:rFonts w:ascii="Century Gothic" w:hAnsi="Century Gothic"/>
                      <w:sz w:val="20"/>
                      <w:szCs w:val="20"/>
                    </w:rPr>
                  </w:pPr>
                  <w:r w:rsidRPr="00F81530">
                    <w:rPr>
                      <w:rFonts w:ascii="Century Gothic" w:hAnsi="Century Gothic"/>
                      <w:sz w:val="20"/>
                      <w:szCs w:val="20"/>
                    </w:rPr>
                    <w:t>7</w:t>
                  </w:r>
                </w:p>
              </w:tc>
              <w:tc>
                <w:tcPr>
                  <w:tcW w:w="1701" w:type="dxa"/>
                  <w:vAlign w:val="center"/>
                </w:tcPr>
                <w:p w14:paraId="76EACEF7" w14:textId="77777777" w:rsidR="0083290A" w:rsidRDefault="00E30FC0" w:rsidP="0083290A">
                  <w:pPr>
                    <w:pStyle w:val="NoSpacing"/>
                    <w:spacing w:before="120"/>
                    <w:rPr>
                      <w:rFonts w:ascii="Century Gothic" w:hAnsi="Century Gothic"/>
                      <w:sz w:val="20"/>
                      <w:szCs w:val="20"/>
                    </w:rPr>
                  </w:pPr>
                  <w:proofErr w:type="spellStart"/>
                  <w:r w:rsidRPr="00F81530">
                    <w:rPr>
                      <w:rFonts w:ascii="Century Gothic" w:hAnsi="Century Gothic"/>
                      <w:sz w:val="20"/>
                      <w:szCs w:val="20"/>
                    </w:rPr>
                    <w:t>Nalzawl</w:t>
                  </w:r>
                  <w:proofErr w:type="spellEnd"/>
                  <w:r w:rsidRPr="00F81530">
                    <w:rPr>
                      <w:rFonts w:ascii="Century Gothic" w:hAnsi="Century Gothic"/>
                      <w:sz w:val="20"/>
                      <w:szCs w:val="20"/>
                    </w:rPr>
                    <w:t>,</w:t>
                  </w:r>
                </w:p>
                <w:p w14:paraId="2912C7A7" w14:textId="77777777" w:rsidR="00E30FC0" w:rsidRPr="00F81530" w:rsidRDefault="00E30FC0" w:rsidP="0083290A">
                  <w:pPr>
                    <w:pStyle w:val="NoSpacing"/>
                    <w:spacing w:after="120"/>
                    <w:rPr>
                      <w:rFonts w:ascii="Century Gothic" w:hAnsi="Century Gothic"/>
                      <w:sz w:val="20"/>
                      <w:szCs w:val="20"/>
                    </w:rPr>
                  </w:pPr>
                  <w:proofErr w:type="spellStart"/>
                  <w:r w:rsidRPr="00F81530">
                    <w:rPr>
                      <w:rFonts w:ascii="Century Gothic" w:hAnsi="Century Gothic"/>
                      <w:sz w:val="20"/>
                      <w:szCs w:val="20"/>
                    </w:rPr>
                    <w:t>Mamit</w:t>
                  </w:r>
                  <w:r w:rsidR="00F81530" w:rsidRPr="00F81530">
                    <w:rPr>
                      <w:rFonts w:ascii="Century Gothic" w:hAnsi="Century Gothic"/>
                      <w:sz w:val="20"/>
                      <w:szCs w:val="20"/>
                    </w:rPr>
                    <w:t>Dist</w:t>
                  </w:r>
                  <w:proofErr w:type="spellEnd"/>
                  <w:r w:rsidR="00F81530" w:rsidRPr="00F81530">
                    <w:rPr>
                      <w:rFonts w:ascii="Century Gothic" w:hAnsi="Century Gothic"/>
                      <w:sz w:val="20"/>
                      <w:szCs w:val="20"/>
                    </w:rPr>
                    <w:t>.</w:t>
                  </w:r>
                </w:p>
              </w:tc>
              <w:tc>
                <w:tcPr>
                  <w:tcW w:w="992" w:type="dxa"/>
                  <w:vAlign w:val="center"/>
                </w:tcPr>
                <w:p w14:paraId="50821720" w14:textId="77777777" w:rsidR="00E30FC0" w:rsidRPr="00F81530" w:rsidRDefault="00E30FC0" w:rsidP="00F81530">
                  <w:pPr>
                    <w:pStyle w:val="NoSpacing"/>
                    <w:spacing w:before="120" w:after="120"/>
                    <w:rPr>
                      <w:rFonts w:ascii="Century Gothic" w:hAnsi="Century Gothic"/>
                      <w:sz w:val="20"/>
                      <w:szCs w:val="20"/>
                    </w:rPr>
                  </w:pPr>
                  <w:r w:rsidRPr="00F81530">
                    <w:rPr>
                      <w:rFonts w:ascii="Century Gothic" w:hAnsi="Century Gothic"/>
                      <w:sz w:val="20"/>
                      <w:szCs w:val="20"/>
                    </w:rPr>
                    <w:t>MRB</w:t>
                  </w:r>
                </w:p>
              </w:tc>
            </w:tr>
            <w:tr w:rsidR="00E30FC0" w:rsidRPr="00F81530" w14:paraId="3860BDEE" w14:textId="77777777" w:rsidTr="00F81530">
              <w:tc>
                <w:tcPr>
                  <w:tcW w:w="503" w:type="dxa"/>
                  <w:vAlign w:val="center"/>
                </w:tcPr>
                <w:p w14:paraId="7B552DAE" w14:textId="77777777" w:rsidR="00E30FC0" w:rsidRPr="00F81530" w:rsidRDefault="00E30FC0" w:rsidP="00F81530">
                  <w:pPr>
                    <w:pStyle w:val="NoSpacing"/>
                    <w:spacing w:before="120" w:after="120"/>
                    <w:jc w:val="center"/>
                    <w:rPr>
                      <w:rFonts w:ascii="Century Gothic" w:hAnsi="Century Gothic"/>
                      <w:sz w:val="20"/>
                      <w:szCs w:val="20"/>
                    </w:rPr>
                  </w:pPr>
                  <w:r w:rsidRPr="00F81530">
                    <w:rPr>
                      <w:rFonts w:ascii="Century Gothic" w:hAnsi="Century Gothic"/>
                      <w:sz w:val="20"/>
                      <w:szCs w:val="20"/>
                    </w:rPr>
                    <w:t>8</w:t>
                  </w:r>
                </w:p>
              </w:tc>
              <w:tc>
                <w:tcPr>
                  <w:tcW w:w="1701" w:type="dxa"/>
                  <w:vAlign w:val="center"/>
                </w:tcPr>
                <w:p w14:paraId="0DC66DFD" w14:textId="77777777" w:rsidR="0083290A" w:rsidRDefault="00E30FC0" w:rsidP="0083290A">
                  <w:pPr>
                    <w:pStyle w:val="NoSpacing"/>
                    <w:spacing w:before="120"/>
                    <w:rPr>
                      <w:rFonts w:ascii="Century Gothic" w:hAnsi="Century Gothic"/>
                      <w:sz w:val="20"/>
                      <w:szCs w:val="20"/>
                    </w:rPr>
                  </w:pPr>
                  <w:r w:rsidRPr="00F81530">
                    <w:rPr>
                      <w:rFonts w:ascii="Century Gothic" w:hAnsi="Century Gothic"/>
                      <w:sz w:val="20"/>
                      <w:szCs w:val="20"/>
                    </w:rPr>
                    <w:t>Daido,</w:t>
                  </w:r>
                </w:p>
                <w:p w14:paraId="10764D78" w14:textId="77777777" w:rsidR="00E30FC0" w:rsidRPr="00F81530" w:rsidRDefault="00E30FC0" w:rsidP="0083290A">
                  <w:pPr>
                    <w:pStyle w:val="NoSpacing"/>
                    <w:spacing w:after="120"/>
                    <w:rPr>
                      <w:rFonts w:ascii="Century Gothic" w:hAnsi="Century Gothic"/>
                      <w:sz w:val="20"/>
                      <w:szCs w:val="20"/>
                    </w:rPr>
                  </w:pPr>
                  <w:proofErr w:type="spellStart"/>
                  <w:r w:rsidRPr="00F81530">
                    <w:rPr>
                      <w:rFonts w:ascii="Century Gothic" w:hAnsi="Century Gothic"/>
                      <w:sz w:val="20"/>
                      <w:szCs w:val="20"/>
                    </w:rPr>
                    <w:t>Saitual</w:t>
                  </w:r>
                  <w:r w:rsidR="00F81530" w:rsidRPr="00F81530">
                    <w:rPr>
                      <w:rFonts w:ascii="Century Gothic" w:hAnsi="Century Gothic"/>
                      <w:sz w:val="20"/>
                      <w:szCs w:val="20"/>
                    </w:rPr>
                    <w:t>Dist</w:t>
                  </w:r>
                  <w:proofErr w:type="spellEnd"/>
                  <w:r w:rsidR="00F81530" w:rsidRPr="00F81530">
                    <w:rPr>
                      <w:rFonts w:ascii="Century Gothic" w:hAnsi="Century Gothic"/>
                      <w:sz w:val="20"/>
                      <w:szCs w:val="20"/>
                    </w:rPr>
                    <w:t>.</w:t>
                  </w:r>
                </w:p>
              </w:tc>
              <w:tc>
                <w:tcPr>
                  <w:tcW w:w="992" w:type="dxa"/>
                  <w:vAlign w:val="center"/>
                </w:tcPr>
                <w:p w14:paraId="25869DCE" w14:textId="77777777" w:rsidR="00E30FC0" w:rsidRPr="00F81530" w:rsidRDefault="00E30FC0" w:rsidP="00F81530">
                  <w:pPr>
                    <w:pStyle w:val="NoSpacing"/>
                    <w:spacing w:before="120" w:after="120"/>
                    <w:rPr>
                      <w:rFonts w:ascii="Century Gothic" w:hAnsi="Century Gothic"/>
                      <w:sz w:val="20"/>
                      <w:szCs w:val="20"/>
                    </w:rPr>
                  </w:pPr>
                  <w:r w:rsidRPr="00F81530">
                    <w:rPr>
                      <w:rFonts w:ascii="Century Gothic" w:hAnsi="Century Gothic"/>
                      <w:sz w:val="20"/>
                      <w:szCs w:val="20"/>
                    </w:rPr>
                    <w:t>Bank of Baroda</w:t>
                  </w:r>
                </w:p>
              </w:tc>
            </w:tr>
          </w:tbl>
          <w:p w14:paraId="726321FC" w14:textId="77777777" w:rsidR="00E30FC0" w:rsidRPr="00AD7078" w:rsidRDefault="00E30FC0" w:rsidP="00AD7078">
            <w:pPr>
              <w:pStyle w:val="NoSpacing"/>
              <w:spacing w:after="200"/>
              <w:jc w:val="both"/>
              <w:rPr>
                <w:rFonts w:ascii="Century Gothic" w:hAnsi="Century Gothic"/>
                <w:b/>
              </w:rPr>
            </w:pPr>
          </w:p>
        </w:tc>
        <w:tc>
          <w:tcPr>
            <w:tcW w:w="2127" w:type="dxa"/>
          </w:tcPr>
          <w:p w14:paraId="601BA82C" w14:textId="77777777" w:rsidR="00E30FC0" w:rsidRPr="00AD7078" w:rsidRDefault="00E30FC0" w:rsidP="00AD7078">
            <w:pPr>
              <w:pStyle w:val="NoSpacing"/>
              <w:spacing w:after="200"/>
              <w:rPr>
                <w:rFonts w:ascii="Century Gothic" w:hAnsi="Century Gothic"/>
                <w:b/>
                <w:bCs/>
                <w:i/>
              </w:rPr>
            </w:pPr>
          </w:p>
          <w:p w14:paraId="200F81EB" w14:textId="77777777" w:rsidR="00E30FC0" w:rsidRPr="00AD7078" w:rsidRDefault="00E30FC0" w:rsidP="00AD7078">
            <w:pPr>
              <w:pStyle w:val="NoSpacing"/>
              <w:spacing w:after="200"/>
              <w:rPr>
                <w:rFonts w:ascii="Century Gothic" w:hAnsi="Century Gothic"/>
                <w:b/>
                <w:bCs/>
                <w:i/>
              </w:rPr>
            </w:pPr>
          </w:p>
          <w:p w14:paraId="0DF7D75C" w14:textId="77777777" w:rsidR="00E30FC0" w:rsidRPr="00AD7078" w:rsidRDefault="00E30FC0" w:rsidP="00AD7078">
            <w:pPr>
              <w:pStyle w:val="NoSpacing"/>
              <w:spacing w:after="200"/>
              <w:rPr>
                <w:rFonts w:ascii="Century Gothic" w:hAnsi="Century Gothic"/>
                <w:b/>
                <w:bCs/>
                <w:i/>
              </w:rPr>
            </w:pPr>
          </w:p>
          <w:p w14:paraId="780DA6BB" w14:textId="77777777" w:rsidR="00E30FC0" w:rsidRPr="00AD7078" w:rsidRDefault="00E30FC0" w:rsidP="00AD7078">
            <w:pPr>
              <w:pStyle w:val="NoSpacing"/>
              <w:spacing w:after="200"/>
              <w:rPr>
                <w:rFonts w:ascii="Century Gothic" w:hAnsi="Century Gothic"/>
                <w:b/>
                <w:bCs/>
                <w:i/>
              </w:rPr>
            </w:pPr>
          </w:p>
          <w:p w14:paraId="3EC24A9F" w14:textId="77777777" w:rsidR="00E30FC0" w:rsidRPr="00AD7078" w:rsidRDefault="00E30FC0" w:rsidP="00AD7078">
            <w:pPr>
              <w:pStyle w:val="NoSpacing"/>
              <w:spacing w:after="200"/>
              <w:rPr>
                <w:rFonts w:ascii="Century Gothic" w:hAnsi="Century Gothic"/>
                <w:b/>
                <w:bCs/>
                <w:i/>
              </w:rPr>
            </w:pPr>
          </w:p>
          <w:p w14:paraId="3EB584D0" w14:textId="77777777" w:rsidR="00E30FC0" w:rsidRPr="00AD7078" w:rsidRDefault="00E30FC0" w:rsidP="00AD7078">
            <w:pPr>
              <w:pStyle w:val="NoSpacing"/>
              <w:spacing w:after="200"/>
              <w:rPr>
                <w:rFonts w:ascii="Century Gothic" w:hAnsi="Century Gothic"/>
                <w:b/>
                <w:bCs/>
                <w:i/>
              </w:rPr>
            </w:pPr>
            <w:r w:rsidRPr="00AD7078">
              <w:rPr>
                <w:rFonts w:ascii="Century Gothic" w:hAnsi="Century Gothic"/>
                <w:b/>
                <w:bCs/>
                <w:i/>
              </w:rPr>
              <w:t>IDBI, UCO, MRB &amp; BOB</w:t>
            </w:r>
          </w:p>
        </w:tc>
        <w:tc>
          <w:tcPr>
            <w:tcW w:w="2917" w:type="dxa"/>
          </w:tcPr>
          <w:p w14:paraId="54B4EB3D" w14:textId="77777777" w:rsidR="00E30FC0" w:rsidRPr="00AD7078" w:rsidRDefault="00E30FC0" w:rsidP="00AD7078">
            <w:pPr>
              <w:pStyle w:val="NoSpacing"/>
              <w:spacing w:after="200"/>
              <w:jc w:val="both"/>
              <w:rPr>
                <w:rFonts w:ascii="Century Gothic" w:hAnsi="Century Gothic"/>
                <w:lang w:val="en-US"/>
              </w:rPr>
            </w:pPr>
            <w:r w:rsidRPr="00AD7078">
              <w:rPr>
                <w:rFonts w:ascii="Century Gothic" w:hAnsi="Century Gothic"/>
                <w:lang w:val="en-US"/>
              </w:rPr>
              <w:t>The current status as submitted by Banks</w:t>
            </w:r>
            <w:r w:rsidR="00F81530">
              <w:rPr>
                <w:rFonts w:ascii="Century Gothic" w:hAnsi="Century Gothic"/>
                <w:lang w:val="en-US"/>
              </w:rPr>
              <w:t xml:space="preserve">: </w:t>
            </w:r>
          </w:p>
          <w:p w14:paraId="3BB16E88" w14:textId="77777777" w:rsidR="00126797" w:rsidRPr="00AD7078" w:rsidRDefault="00126797" w:rsidP="00AD7078">
            <w:pPr>
              <w:pStyle w:val="NoSpacing"/>
              <w:spacing w:after="200"/>
              <w:jc w:val="both"/>
              <w:rPr>
                <w:rFonts w:ascii="Century Gothic" w:hAnsi="Century Gothic"/>
                <w:b/>
                <w:bCs/>
                <w:lang w:val="en-US"/>
              </w:rPr>
            </w:pPr>
          </w:p>
          <w:p w14:paraId="20EA3C69" w14:textId="46D3E635" w:rsidR="00E30FC0" w:rsidRPr="00AD7078" w:rsidRDefault="00E30FC0" w:rsidP="00AD7078">
            <w:pPr>
              <w:pStyle w:val="NoSpacing"/>
              <w:spacing w:after="200"/>
              <w:jc w:val="both"/>
              <w:rPr>
                <w:rFonts w:ascii="Century Gothic" w:hAnsi="Century Gothic" w:cstheme="majorHAnsi"/>
                <w:lang w:val="en-US"/>
              </w:rPr>
            </w:pPr>
            <w:proofErr w:type="gramStart"/>
            <w:r w:rsidRPr="00AD7078">
              <w:rPr>
                <w:rFonts w:ascii="Century Gothic" w:hAnsi="Century Gothic"/>
                <w:b/>
                <w:bCs/>
                <w:lang w:val="en-US"/>
              </w:rPr>
              <w:t xml:space="preserve">MRB </w:t>
            </w:r>
            <w:r w:rsidR="00F81530">
              <w:rPr>
                <w:rFonts w:ascii="Century Gothic" w:hAnsi="Century Gothic"/>
                <w:b/>
                <w:bCs/>
                <w:lang w:val="en-US"/>
              </w:rPr>
              <w:t>:</w:t>
            </w:r>
            <w:proofErr w:type="gramEnd"/>
            <w:r w:rsidR="001C0B3E">
              <w:rPr>
                <w:rFonts w:ascii="Century Gothic" w:hAnsi="Century Gothic"/>
                <w:b/>
                <w:bCs/>
                <w:lang w:val="en-US"/>
              </w:rPr>
              <w:t xml:space="preserve"> </w:t>
            </w:r>
            <w:r w:rsidRPr="00AD7078">
              <w:rPr>
                <w:rFonts w:ascii="Century Gothic" w:hAnsi="Century Gothic" w:cstheme="majorHAnsi"/>
                <w:lang w:val="en-US"/>
              </w:rPr>
              <w:t>The allotted villages have been covered with BC points.</w:t>
            </w:r>
          </w:p>
          <w:p w14:paraId="551C5C4A" w14:textId="77777777" w:rsidR="00E30FC0" w:rsidRPr="00AD7078" w:rsidRDefault="00E30FC0" w:rsidP="00AD7078">
            <w:pPr>
              <w:pStyle w:val="NoSpacing"/>
              <w:spacing w:after="200"/>
              <w:jc w:val="both"/>
              <w:rPr>
                <w:rFonts w:ascii="Century Gothic" w:hAnsi="Century Gothic" w:cstheme="majorHAnsi"/>
                <w:lang w:val="en-US"/>
              </w:rPr>
            </w:pPr>
            <w:r w:rsidRPr="00AD7078">
              <w:rPr>
                <w:rFonts w:ascii="Century Gothic" w:hAnsi="Century Gothic" w:cstheme="majorHAnsi"/>
                <w:lang w:val="en-US"/>
              </w:rPr>
              <w:t>Steps will be taken to conduct Feasibility Survey at Rajiv Nagar.</w:t>
            </w:r>
          </w:p>
          <w:p w14:paraId="3C0D5C0C" w14:textId="77777777" w:rsidR="00126797" w:rsidRPr="00AD7078" w:rsidRDefault="00126797" w:rsidP="00AD7078">
            <w:pPr>
              <w:pStyle w:val="NoSpacing"/>
              <w:spacing w:after="200"/>
              <w:jc w:val="both"/>
              <w:rPr>
                <w:rFonts w:ascii="Century Gothic" w:hAnsi="Century Gothic" w:cstheme="majorHAnsi"/>
                <w:b/>
                <w:bCs/>
                <w:lang w:val="en-US"/>
              </w:rPr>
            </w:pPr>
          </w:p>
          <w:p w14:paraId="6791180A" w14:textId="4A3351D3" w:rsidR="00E30FC0" w:rsidRPr="00AD7078" w:rsidRDefault="00E30FC0" w:rsidP="00AD7078">
            <w:pPr>
              <w:pStyle w:val="NoSpacing"/>
              <w:spacing w:after="200"/>
              <w:jc w:val="both"/>
              <w:rPr>
                <w:rFonts w:ascii="Century Gothic" w:hAnsi="Century Gothic"/>
                <w:lang w:val="en-US"/>
              </w:rPr>
            </w:pPr>
            <w:proofErr w:type="gramStart"/>
            <w:r w:rsidRPr="00AD7078">
              <w:rPr>
                <w:rFonts w:ascii="Century Gothic" w:hAnsi="Century Gothic" w:cstheme="majorHAnsi"/>
                <w:b/>
                <w:bCs/>
                <w:lang w:val="en-US"/>
              </w:rPr>
              <w:t xml:space="preserve">UCO </w:t>
            </w:r>
            <w:r w:rsidR="00F81530">
              <w:rPr>
                <w:rFonts w:ascii="Century Gothic" w:hAnsi="Century Gothic" w:cstheme="majorHAnsi"/>
                <w:b/>
                <w:bCs/>
                <w:lang w:val="en-US"/>
              </w:rPr>
              <w:t>:</w:t>
            </w:r>
            <w:proofErr w:type="gramEnd"/>
            <w:r w:rsidR="001C0B3E">
              <w:rPr>
                <w:rFonts w:ascii="Century Gothic" w:hAnsi="Century Gothic" w:cstheme="majorHAnsi"/>
                <w:b/>
                <w:bCs/>
                <w:lang w:val="en-US"/>
              </w:rPr>
              <w:t xml:space="preserve"> </w:t>
            </w:r>
            <w:r w:rsidRPr="00AD7078">
              <w:rPr>
                <w:rFonts w:ascii="Century Gothic" w:hAnsi="Century Gothic"/>
                <w:lang w:val="en-US"/>
              </w:rPr>
              <w:t xml:space="preserve">An application received from </w:t>
            </w:r>
            <w:proofErr w:type="spellStart"/>
            <w:r w:rsidRPr="00AD7078">
              <w:rPr>
                <w:rFonts w:ascii="Century Gothic" w:hAnsi="Century Gothic"/>
                <w:lang w:val="en-US"/>
              </w:rPr>
              <w:t>Zokhawthiang</w:t>
            </w:r>
            <w:proofErr w:type="spellEnd"/>
            <w:r w:rsidRPr="00AD7078">
              <w:rPr>
                <w:rFonts w:ascii="Century Gothic" w:hAnsi="Century Gothic"/>
                <w:lang w:val="en-US"/>
              </w:rPr>
              <w:t xml:space="preserve"> Village for appointment as BC which was forwarded to Zonal Office, Agartala.</w:t>
            </w:r>
          </w:p>
          <w:p w14:paraId="4454361D" w14:textId="77777777" w:rsidR="00126797" w:rsidRPr="00AD7078" w:rsidRDefault="00126797" w:rsidP="00AD7078">
            <w:pPr>
              <w:pStyle w:val="NoSpacing"/>
              <w:spacing w:after="200"/>
              <w:jc w:val="both"/>
              <w:rPr>
                <w:rFonts w:ascii="Century Gothic" w:hAnsi="Century Gothic"/>
                <w:b/>
                <w:bCs/>
                <w:lang w:val="en-US"/>
              </w:rPr>
            </w:pPr>
          </w:p>
          <w:p w14:paraId="6DACC163" w14:textId="77777777" w:rsidR="00E30FC0" w:rsidRDefault="00E30FC0" w:rsidP="00AD7078">
            <w:pPr>
              <w:pStyle w:val="NoSpacing"/>
              <w:spacing w:after="200"/>
              <w:jc w:val="both"/>
              <w:rPr>
                <w:rFonts w:ascii="Century Gothic" w:hAnsi="Century Gothic"/>
                <w:lang w:val="en-US"/>
              </w:rPr>
            </w:pPr>
            <w:proofErr w:type="gramStart"/>
            <w:r w:rsidRPr="00AD7078">
              <w:rPr>
                <w:rFonts w:ascii="Century Gothic" w:hAnsi="Century Gothic"/>
                <w:b/>
                <w:bCs/>
                <w:lang w:val="en-US"/>
              </w:rPr>
              <w:t xml:space="preserve">BOB </w:t>
            </w:r>
            <w:r w:rsidR="00F81530">
              <w:rPr>
                <w:rFonts w:ascii="Century Gothic" w:hAnsi="Century Gothic"/>
                <w:b/>
                <w:bCs/>
                <w:lang w:val="en-US"/>
              </w:rPr>
              <w:t>:</w:t>
            </w:r>
            <w:proofErr w:type="gramEnd"/>
            <w:r w:rsidRPr="00AD7078">
              <w:rPr>
                <w:rFonts w:ascii="Century Gothic" w:hAnsi="Century Gothic"/>
                <w:lang w:val="en-US"/>
              </w:rPr>
              <w:t xml:space="preserve"> Could not comply as on 31 March 2021, however the bank is in the process of selecting BC for providing banking facilities in the same allotted area.</w:t>
            </w:r>
          </w:p>
          <w:p w14:paraId="1783DE6A" w14:textId="77777777" w:rsidR="00AB324C" w:rsidRDefault="00AB324C" w:rsidP="00AD7078">
            <w:pPr>
              <w:pStyle w:val="NoSpacing"/>
              <w:spacing w:after="200"/>
              <w:jc w:val="both"/>
              <w:rPr>
                <w:rFonts w:ascii="Century Gothic" w:hAnsi="Century Gothic"/>
                <w:lang w:val="en-US"/>
              </w:rPr>
            </w:pPr>
          </w:p>
          <w:p w14:paraId="38F84E44" w14:textId="77777777" w:rsidR="00AB324C" w:rsidRDefault="00AB324C" w:rsidP="00AD7078">
            <w:pPr>
              <w:pStyle w:val="NoSpacing"/>
              <w:spacing w:after="200"/>
              <w:jc w:val="both"/>
              <w:rPr>
                <w:rFonts w:ascii="Century Gothic" w:hAnsi="Century Gothic"/>
                <w:lang w:val="en-US"/>
              </w:rPr>
            </w:pPr>
          </w:p>
          <w:p w14:paraId="28DF64AA" w14:textId="77777777" w:rsidR="00AB324C" w:rsidRDefault="00AB324C" w:rsidP="00AD7078">
            <w:pPr>
              <w:pStyle w:val="NoSpacing"/>
              <w:spacing w:after="200"/>
              <w:jc w:val="both"/>
              <w:rPr>
                <w:rFonts w:ascii="Century Gothic" w:hAnsi="Century Gothic"/>
                <w:lang w:val="en-US"/>
              </w:rPr>
            </w:pPr>
          </w:p>
          <w:p w14:paraId="1D259F0F" w14:textId="77777777" w:rsidR="00AB324C" w:rsidRDefault="00AB324C" w:rsidP="00AD7078">
            <w:pPr>
              <w:pStyle w:val="NoSpacing"/>
              <w:spacing w:after="200"/>
              <w:jc w:val="both"/>
              <w:rPr>
                <w:rFonts w:ascii="Century Gothic" w:hAnsi="Century Gothic"/>
                <w:lang w:val="en-US"/>
              </w:rPr>
            </w:pPr>
          </w:p>
          <w:p w14:paraId="4753B8FF" w14:textId="77777777" w:rsidR="00AB324C" w:rsidRDefault="00AB324C" w:rsidP="00AD7078">
            <w:pPr>
              <w:pStyle w:val="NoSpacing"/>
              <w:spacing w:after="200"/>
              <w:jc w:val="both"/>
              <w:rPr>
                <w:rFonts w:ascii="Century Gothic" w:hAnsi="Century Gothic"/>
                <w:lang w:val="en-US"/>
              </w:rPr>
            </w:pPr>
          </w:p>
          <w:p w14:paraId="71ECF177" w14:textId="77777777" w:rsidR="00AB324C" w:rsidRDefault="00AB324C" w:rsidP="00AD7078">
            <w:pPr>
              <w:pStyle w:val="NoSpacing"/>
              <w:spacing w:after="200"/>
              <w:jc w:val="both"/>
              <w:rPr>
                <w:rFonts w:ascii="Century Gothic" w:hAnsi="Century Gothic"/>
                <w:lang w:val="en-US"/>
              </w:rPr>
            </w:pPr>
          </w:p>
          <w:p w14:paraId="29F8527A" w14:textId="77777777" w:rsidR="00AB324C" w:rsidRDefault="00AB324C" w:rsidP="00AD7078">
            <w:pPr>
              <w:pStyle w:val="NoSpacing"/>
              <w:spacing w:after="200"/>
              <w:jc w:val="both"/>
              <w:rPr>
                <w:rFonts w:ascii="Century Gothic" w:hAnsi="Century Gothic"/>
                <w:lang w:val="en-US"/>
              </w:rPr>
            </w:pPr>
          </w:p>
          <w:p w14:paraId="3680C9B1" w14:textId="77777777" w:rsidR="00AB324C" w:rsidRDefault="00AB324C" w:rsidP="00AD7078">
            <w:pPr>
              <w:pStyle w:val="NoSpacing"/>
              <w:spacing w:after="200"/>
              <w:jc w:val="both"/>
              <w:rPr>
                <w:rFonts w:ascii="Century Gothic" w:hAnsi="Century Gothic"/>
                <w:lang w:val="en-US"/>
              </w:rPr>
            </w:pPr>
          </w:p>
          <w:p w14:paraId="05C66E0F" w14:textId="77777777" w:rsidR="00AB324C" w:rsidRDefault="00AB324C" w:rsidP="00AD7078">
            <w:pPr>
              <w:pStyle w:val="NoSpacing"/>
              <w:spacing w:after="200"/>
              <w:jc w:val="both"/>
              <w:rPr>
                <w:rFonts w:ascii="Century Gothic" w:hAnsi="Century Gothic"/>
                <w:lang w:val="en-US"/>
              </w:rPr>
            </w:pPr>
          </w:p>
          <w:p w14:paraId="2878F85D" w14:textId="77777777" w:rsidR="00AB324C" w:rsidRPr="00AD7078" w:rsidRDefault="00AB324C" w:rsidP="00AD7078">
            <w:pPr>
              <w:pStyle w:val="NoSpacing"/>
              <w:spacing w:after="200"/>
              <w:jc w:val="both"/>
              <w:rPr>
                <w:rFonts w:ascii="Century Gothic" w:hAnsi="Century Gothic"/>
                <w:lang w:val="en-US"/>
              </w:rPr>
            </w:pPr>
          </w:p>
        </w:tc>
      </w:tr>
    </w:tbl>
    <w:p w14:paraId="07369D70" w14:textId="77777777" w:rsidR="00014374" w:rsidRDefault="00014374" w:rsidP="00AD7078">
      <w:pPr>
        <w:pStyle w:val="NoSpacing"/>
        <w:spacing w:after="200"/>
        <w:rPr>
          <w:rFonts w:ascii="Century Gothic" w:hAnsi="Century Gothic"/>
          <w:lang w:val="en-US"/>
        </w:rPr>
      </w:pPr>
    </w:p>
    <w:p w14:paraId="554279FF" w14:textId="77777777" w:rsidR="00696799" w:rsidRDefault="00696799" w:rsidP="00AD7078">
      <w:pPr>
        <w:pStyle w:val="NoSpacing"/>
        <w:spacing w:after="200"/>
        <w:rPr>
          <w:rFonts w:ascii="Century Gothic" w:hAnsi="Century Gothic"/>
          <w:lang w:val="en-US"/>
        </w:rPr>
      </w:pPr>
    </w:p>
    <w:p w14:paraId="724F2132" w14:textId="77777777" w:rsidR="00AD51BD" w:rsidRDefault="00AD51BD" w:rsidP="00AD7078">
      <w:pPr>
        <w:pStyle w:val="NoSpacing"/>
        <w:spacing w:after="200"/>
        <w:rPr>
          <w:rFonts w:ascii="Century Gothic" w:hAnsi="Century Gothic"/>
          <w:lang w:val="en-US"/>
        </w:rPr>
      </w:pPr>
    </w:p>
    <w:p w14:paraId="46B5F735" w14:textId="3D2E073E" w:rsidR="00B114FB" w:rsidRPr="00EA6BFF" w:rsidRDefault="00B114FB" w:rsidP="00AD7078">
      <w:pPr>
        <w:pStyle w:val="NoSpacing"/>
        <w:spacing w:after="200"/>
        <w:rPr>
          <w:rFonts w:ascii="Century Gothic" w:hAnsi="Century Gothic"/>
          <w:b/>
          <w:bCs/>
          <w:u w:val="single"/>
          <w:lang w:val="en-US"/>
        </w:rPr>
      </w:pPr>
      <w:r w:rsidRPr="00EA6BFF">
        <w:rPr>
          <w:rFonts w:ascii="Century Gothic" w:hAnsi="Century Gothic"/>
          <w:b/>
          <w:bCs/>
          <w:caps/>
          <w:u w:val="single"/>
          <w:lang w:val="en-US"/>
        </w:rPr>
        <w:lastRenderedPageBreak/>
        <w:t>Agenda</w:t>
      </w:r>
      <w:r w:rsidRPr="00EA6BFF">
        <w:rPr>
          <w:rFonts w:ascii="Century Gothic" w:hAnsi="Century Gothic"/>
          <w:b/>
          <w:bCs/>
          <w:u w:val="single"/>
          <w:lang w:val="en-US"/>
        </w:rPr>
        <w:t xml:space="preserve"> – </w:t>
      </w:r>
      <w:r w:rsidR="00923F7A" w:rsidRPr="00EA6BFF">
        <w:rPr>
          <w:rFonts w:ascii="Century Gothic" w:hAnsi="Century Gothic"/>
          <w:b/>
          <w:bCs/>
          <w:u w:val="single"/>
          <w:lang w:val="en-US"/>
        </w:rPr>
        <w:t>2:</w:t>
      </w:r>
    </w:p>
    <w:p w14:paraId="4DD99202" w14:textId="77777777" w:rsidR="00B114FB" w:rsidRPr="00AD7078" w:rsidRDefault="00B114FB" w:rsidP="00AD7078">
      <w:pPr>
        <w:pStyle w:val="NoSpacing"/>
        <w:numPr>
          <w:ilvl w:val="0"/>
          <w:numId w:val="5"/>
        </w:numPr>
        <w:spacing w:after="200"/>
        <w:rPr>
          <w:rFonts w:ascii="Century Gothic" w:hAnsi="Century Gothic"/>
          <w:b/>
          <w:bCs/>
          <w:u w:val="single"/>
          <w:lang w:val="en-US"/>
        </w:rPr>
      </w:pPr>
      <w:r w:rsidRPr="00AD7078">
        <w:rPr>
          <w:rFonts w:ascii="Century Gothic" w:hAnsi="Century Gothic"/>
          <w:b/>
          <w:bCs/>
          <w:u w:val="single"/>
          <w:lang w:val="en-US"/>
        </w:rPr>
        <w:t>DEPOSITS, ADVANCES &amp; CDR FOR MIZORAM AS ON 31.03.2021</w:t>
      </w:r>
      <w:r w:rsidR="00F81530">
        <w:rPr>
          <w:rFonts w:ascii="Century Gothic" w:hAnsi="Century Gothic"/>
          <w:b/>
          <w:bCs/>
          <w:u w:val="single"/>
          <w:lang w:val="en-US"/>
        </w:rPr>
        <w:t xml:space="preserve">: </w:t>
      </w:r>
    </w:p>
    <w:p w14:paraId="2EC323D4" w14:textId="52376895" w:rsidR="00B114FB" w:rsidRPr="00AD7078" w:rsidRDefault="00262CBC" w:rsidP="00696799">
      <w:pPr>
        <w:pStyle w:val="NoSpacing"/>
        <w:jc w:val="center"/>
        <w:rPr>
          <w:rFonts w:ascii="Century Gothic" w:hAnsi="Century Gothic"/>
          <w:lang w:val="en-US"/>
        </w:rPr>
      </w:pPr>
      <w:r w:rsidRPr="00AD7078">
        <w:rPr>
          <w:rFonts w:ascii="Century Gothic" w:hAnsi="Century Gothic"/>
          <w:lang w:val="en-US"/>
        </w:rPr>
        <w:t>(Amount in</w:t>
      </w:r>
      <w:r w:rsidR="002A5AD8">
        <w:rPr>
          <w:rFonts w:ascii="Century Gothic" w:hAnsi="Century Gothic"/>
          <w:lang w:val="en-US"/>
        </w:rPr>
        <w:t xml:space="preserve"> Rs.</w:t>
      </w:r>
      <w:r w:rsidR="00532ACD">
        <w:rPr>
          <w:rFonts w:ascii="Century Gothic" w:hAnsi="Century Gothic"/>
          <w:lang w:val="en-US"/>
        </w:rPr>
        <w:t xml:space="preserve"> </w:t>
      </w:r>
      <w:r w:rsidR="002A5AD8">
        <w:rPr>
          <w:rFonts w:ascii="Century Gothic" w:hAnsi="Century Gothic"/>
          <w:lang w:val="en-US"/>
        </w:rPr>
        <w:t>C</w:t>
      </w:r>
      <w:r w:rsidRPr="00AD7078">
        <w:rPr>
          <w:rFonts w:ascii="Century Gothic" w:hAnsi="Century Gothic"/>
          <w:lang w:val="en-US"/>
        </w:rPr>
        <w:t>rore)</w:t>
      </w:r>
    </w:p>
    <w:tbl>
      <w:tblPr>
        <w:tblW w:w="7400" w:type="dxa"/>
        <w:tblInd w:w="-5" w:type="dxa"/>
        <w:tblLook w:val="04A0" w:firstRow="1" w:lastRow="0" w:firstColumn="1" w:lastColumn="0" w:noHBand="0" w:noVBand="1"/>
      </w:tblPr>
      <w:tblGrid>
        <w:gridCol w:w="1983"/>
        <w:gridCol w:w="1686"/>
        <w:gridCol w:w="1701"/>
        <w:gridCol w:w="2030"/>
      </w:tblGrid>
      <w:tr w:rsidR="00323234" w:rsidRPr="00AD7078" w14:paraId="3F65B8E4" w14:textId="77777777" w:rsidTr="00AD51BD">
        <w:trPr>
          <w:trHeight w:val="341"/>
        </w:trPr>
        <w:tc>
          <w:tcPr>
            <w:tcW w:w="1983" w:type="dxa"/>
            <w:tcBorders>
              <w:top w:val="single" w:sz="4" w:space="0" w:color="auto"/>
              <w:left w:val="single" w:sz="4" w:space="0" w:color="auto"/>
              <w:bottom w:val="single" w:sz="4" w:space="0" w:color="auto"/>
              <w:right w:val="nil"/>
            </w:tcBorders>
            <w:vAlign w:val="center"/>
            <w:hideMark/>
          </w:tcPr>
          <w:p w14:paraId="0F425256" w14:textId="77777777" w:rsidR="00323234" w:rsidRPr="00AD7078" w:rsidRDefault="00323234" w:rsidP="00696799">
            <w:pPr>
              <w:spacing w:after="0" w:line="240" w:lineRule="auto"/>
              <w:jc w:val="center"/>
              <w:rPr>
                <w:rFonts w:ascii="Century Gothic" w:eastAsia="Times New Roman" w:hAnsi="Century Gothic" w:cs="Arial"/>
                <w:b/>
                <w:bCs/>
                <w:color w:val="000000"/>
                <w:lang w:val="en-IN" w:eastAsia="en-IN" w:bidi="hi-IN"/>
              </w:rPr>
            </w:pPr>
            <w:r w:rsidRPr="00AD7078">
              <w:rPr>
                <w:rFonts w:ascii="Century Gothic" w:hAnsi="Century Gothic" w:cs="Arial"/>
                <w:color w:val="000000"/>
                <w:lang w:bidi="hi-IN"/>
              </w:rPr>
              <w:t> </w:t>
            </w:r>
          </w:p>
        </w:tc>
        <w:tc>
          <w:tcPr>
            <w:tcW w:w="1686" w:type="dxa"/>
            <w:tcBorders>
              <w:top w:val="single" w:sz="4" w:space="0" w:color="auto"/>
              <w:left w:val="single" w:sz="4" w:space="0" w:color="auto"/>
              <w:bottom w:val="single" w:sz="4" w:space="0" w:color="auto"/>
              <w:right w:val="single" w:sz="4" w:space="0" w:color="auto"/>
            </w:tcBorders>
            <w:vAlign w:val="center"/>
            <w:hideMark/>
          </w:tcPr>
          <w:p w14:paraId="7E5D6A4E" w14:textId="77777777" w:rsidR="00323234" w:rsidRPr="00AD7078" w:rsidRDefault="00323234" w:rsidP="00696799">
            <w:pPr>
              <w:spacing w:after="0" w:line="240" w:lineRule="auto"/>
              <w:jc w:val="center"/>
              <w:rPr>
                <w:rFonts w:ascii="Century Gothic" w:eastAsia="Times New Roman" w:hAnsi="Century Gothic" w:cs="Arial"/>
                <w:b/>
                <w:bCs/>
                <w:color w:val="000000"/>
                <w:lang w:eastAsia="en-IN" w:bidi="hi-IN"/>
              </w:rPr>
            </w:pPr>
            <w:r w:rsidRPr="00AD7078">
              <w:rPr>
                <w:rFonts w:ascii="Century Gothic" w:hAnsi="Century Gothic" w:cs="Arial"/>
                <w:b/>
                <w:bCs/>
                <w:color w:val="000000"/>
                <w:lang w:bidi="hi-IN"/>
              </w:rPr>
              <w:t>March’20</w:t>
            </w:r>
          </w:p>
        </w:tc>
        <w:tc>
          <w:tcPr>
            <w:tcW w:w="1701" w:type="dxa"/>
            <w:tcBorders>
              <w:top w:val="single" w:sz="4" w:space="0" w:color="auto"/>
              <w:left w:val="nil"/>
              <w:bottom w:val="single" w:sz="4" w:space="0" w:color="auto"/>
              <w:right w:val="single" w:sz="4" w:space="0" w:color="auto"/>
            </w:tcBorders>
            <w:noWrap/>
            <w:vAlign w:val="center"/>
            <w:hideMark/>
          </w:tcPr>
          <w:p w14:paraId="60C433F6" w14:textId="77777777" w:rsidR="00323234" w:rsidRPr="00AD7078" w:rsidRDefault="00323234" w:rsidP="00696799">
            <w:pPr>
              <w:spacing w:after="0" w:line="240" w:lineRule="auto"/>
              <w:jc w:val="center"/>
              <w:rPr>
                <w:rFonts w:ascii="Century Gothic" w:eastAsia="Times New Roman" w:hAnsi="Century Gothic" w:cs="Arial"/>
                <w:b/>
                <w:bCs/>
                <w:color w:val="000000"/>
                <w:lang w:eastAsia="en-IN" w:bidi="hi-IN"/>
              </w:rPr>
            </w:pPr>
            <w:r w:rsidRPr="00AD7078">
              <w:rPr>
                <w:rFonts w:ascii="Century Gothic" w:hAnsi="Century Gothic" w:cs="Arial"/>
                <w:b/>
                <w:bCs/>
                <w:color w:val="000000"/>
                <w:lang w:bidi="hi-IN"/>
              </w:rPr>
              <w:t>March’21</w:t>
            </w:r>
          </w:p>
        </w:tc>
        <w:tc>
          <w:tcPr>
            <w:tcW w:w="2030" w:type="dxa"/>
            <w:tcBorders>
              <w:top w:val="single" w:sz="4" w:space="0" w:color="auto"/>
              <w:left w:val="nil"/>
              <w:bottom w:val="single" w:sz="4" w:space="0" w:color="auto"/>
              <w:right w:val="single" w:sz="4" w:space="0" w:color="auto"/>
            </w:tcBorders>
            <w:vAlign w:val="center"/>
            <w:hideMark/>
          </w:tcPr>
          <w:p w14:paraId="620A477F" w14:textId="77777777" w:rsidR="00323234" w:rsidRPr="00AD7078" w:rsidRDefault="00323234" w:rsidP="00696799">
            <w:pPr>
              <w:spacing w:after="0" w:line="240" w:lineRule="auto"/>
              <w:jc w:val="center"/>
              <w:rPr>
                <w:rFonts w:ascii="Century Gothic" w:eastAsia="Times New Roman" w:hAnsi="Century Gothic" w:cs="Arial"/>
                <w:b/>
                <w:bCs/>
                <w:color w:val="000000"/>
                <w:lang w:eastAsia="en-IN" w:bidi="hi-IN"/>
              </w:rPr>
            </w:pPr>
            <w:r w:rsidRPr="00AD7078">
              <w:rPr>
                <w:rFonts w:ascii="Century Gothic" w:hAnsi="Century Gothic" w:cs="Arial"/>
                <w:b/>
                <w:bCs/>
                <w:color w:val="000000"/>
                <w:lang w:bidi="hi-IN"/>
              </w:rPr>
              <w:t>YoY growth</w:t>
            </w:r>
          </w:p>
        </w:tc>
      </w:tr>
      <w:tr w:rsidR="00323234" w:rsidRPr="00AD7078" w14:paraId="3CF43E93" w14:textId="77777777" w:rsidTr="00AD51BD">
        <w:trPr>
          <w:trHeight w:val="288"/>
        </w:trPr>
        <w:tc>
          <w:tcPr>
            <w:tcW w:w="1983" w:type="dxa"/>
            <w:tcBorders>
              <w:top w:val="nil"/>
              <w:left w:val="single" w:sz="4" w:space="0" w:color="auto"/>
              <w:bottom w:val="single" w:sz="4" w:space="0" w:color="auto"/>
              <w:right w:val="nil"/>
            </w:tcBorders>
            <w:vAlign w:val="center"/>
            <w:hideMark/>
          </w:tcPr>
          <w:p w14:paraId="3C72CFEE" w14:textId="77777777" w:rsidR="00323234" w:rsidRPr="00AD7078" w:rsidRDefault="00323234" w:rsidP="00696799">
            <w:pPr>
              <w:spacing w:after="0" w:line="240" w:lineRule="auto"/>
              <w:rPr>
                <w:rFonts w:ascii="Century Gothic" w:eastAsia="Times New Roman" w:hAnsi="Century Gothic" w:cs="Arial"/>
                <w:color w:val="000000"/>
                <w:lang w:eastAsia="en-IN" w:bidi="hi-IN"/>
              </w:rPr>
            </w:pPr>
            <w:r w:rsidRPr="00AD7078">
              <w:rPr>
                <w:rFonts w:ascii="Century Gothic" w:hAnsi="Century Gothic" w:cs="Arial"/>
                <w:color w:val="000000"/>
                <w:lang w:bidi="hi-IN"/>
              </w:rPr>
              <w:t>Deposits</w:t>
            </w:r>
          </w:p>
        </w:tc>
        <w:tc>
          <w:tcPr>
            <w:tcW w:w="1686" w:type="dxa"/>
            <w:tcBorders>
              <w:top w:val="nil"/>
              <w:left w:val="single" w:sz="4" w:space="0" w:color="auto"/>
              <w:bottom w:val="single" w:sz="4" w:space="0" w:color="auto"/>
              <w:right w:val="single" w:sz="4" w:space="0" w:color="auto"/>
            </w:tcBorders>
            <w:vAlign w:val="center"/>
          </w:tcPr>
          <w:p w14:paraId="1B9FB3C8" w14:textId="77777777" w:rsidR="00323234" w:rsidRPr="00AD7078" w:rsidRDefault="00323234" w:rsidP="00696799">
            <w:pPr>
              <w:spacing w:after="0" w:line="240" w:lineRule="auto"/>
              <w:ind w:right="301"/>
              <w:jc w:val="right"/>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12563.99</w:t>
            </w:r>
          </w:p>
        </w:tc>
        <w:tc>
          <w:tcPr>
            <w:tcW w:w="1701" w:type="dxa"/>
            <w:tcBorders>
              <w:top w:val="nil"/>
              <w:left w:val="nil"/>
              <w:bottom w:val="single" w:sz="4" w:space="0" w:color="auto"/>
              <w:right w:val="single" w:sz="4" w:space="0" w:color="auto"/>
            </w:tcBorders>
            <w:noWrap/>
            <w:vAlign w:val="center"/>
          </w:tcPr>
          <w:p w14:paraId="58C0BCB9" w14:textId="77777777" w:rsidR="00323234" w:rsidRPr="00AD7078" w:rsidRDefault="00323234" w:rsidP="00696799">
            <w:pPr>
              <w:spacing w:after="0" w:line="240" w:lineRule="auto"/>
              <w:ind w:right="301"/>
              <w:jc w:val="right"/>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13904.42</w:t>
            </w:r>
          </w:p>
        </w:tc>
        <w:tc>
          <w:tcPr>
            <w:tcW w:w="2030" w:type="dxa"/>
            <w:tcBorders>
              <w:top w:val="nil"/>
              <w:left w:val="nil"/>
              <w:bottom w:val="single" w:sz="4" w:space="0" w:color="auto"/>
              <w:right w:val="single" w:sz="4" w:space="0" w:color="auto"/>
            </w:tcBorders>
            <w:vAlign w:val="center"/>
          </w:tcPr>
          <w:p w14:paraId="7514E077" w14:textId="77777777" w:rsidR="00323234" w:rsidRPr="00AD7078" w:rsidRDefault="00323234" w:rsidP="00696799">
            <w:pPr>
              <w:spacing w:after="0" w:line="240" w:lineRule="auto"/>
              <w:ind w:right="301"/>
              <w:jc w:val="right"/>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1340.43</w:t>
            </w:r>
          </w:p>
        </w:tc>
      </w:tr>
      <w:tr w:rsidR="00323234" w:rsidRPr="00AD7078" w14:paraId="2C36E6DF" w14:textId="77777777" w:rsidTr="00AD51BD">
        <w:trPr>
          <w:trHeight w:val="288"/>
        </w:trPr>
        <w:tc>
          <w:tcPr>
            <w:tcW w:w="1983" w:type="dxa"/>
            <w:tcBorders>
              <w:top w:val="nil"/>
              <w:left w:val="single" w:sz="4" w:space="0" w:color="auto"/>
              <w:bottom w:val="single" w:sz="4" w:space="0" w:color="auto"/>
              <w:right w:val="nil"/>
            </w:tcBorders>
            <w:vAlign w:val="center"/>
            <w:hideMark/>
          </w:tcPr>
          <w:p w14:paraId="0111654C" w14:textId="77777777" w:rsidR="00323234" w:rsidRPr="00AD7078" w:rsidRDefault="00323234" w:rsidP="00696799">
            <w:pPr>
              <w:spacing w:after="0" w:line="240" w:lineRule="auto"/>
              <w:rPr>
                <w:rFonts w:ascii="Century Gothic" w:eastAsia="Times New Roman" w:hAnsi="Century Gothic" w:cs="Arial"/>
                <w:color w:val="000000"/>
                <w:lang w:eastAsia="en-IN" w:bidi="hi-IN"/>
              </w:rPr>
            </w:pPr>
            <w:r w:rsidRPr="00AD7078">
              <w:rPr>
                <w:rFonts w:ascii="Century Gothic" w:hAnsi="Century Gothic" w:cs="Arial"/>
                <w:color w:val="000000"/>
                <w:lang w:bidi="hi-IN"/>
              </w:rPr>
              <w:t>Advances</w:t>
            </w:r>
          </w:p>
        </w:tc>
        <w:tc>
          <w:tcPr>
            <w:tcW w:w="1686" w:type="dxa"/>
            <w:tcBorders>
              <w:top w:val="nil"/>
              <w:left w:val="single" w:sz="4" w:space="0" w:color="auto"/>
              <w:bottom w:val="single" w:sz="4" w:space="0" w:color="auto"/>
              <w:right w:val="single" w:sz="4" w:space="0" w:color="auto"/>
            </w:tcBorders>
            <w:vAlign w:val="center"/>
          </w:tcPr>
          <w:p w14:paraId="1367CA90" w14:textId="77777777" w:rsidR="00323234" w:rsidRPr="00AD7078" w:rsidRDefault="00323234" w:rsidP="00696799">
            <w:pPr>
              <w:spacing w:after="0" w:line="240" w:lineRule="auto"/>
              <w:ind w:right="301"/>
              <w:jc w:val="right"/>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4947.77</w:t>
            </w:r>
          </w:p>
        </w:tc>
        <w:tc>
          <w:tcPr>
            <w:tcW w:w="1701" w:type="dxa"/>
            <w:tcBorders>
              <w:top w:val="nil"/>
              <w:left w:val="nil"/>
              <w:bottom w:val="single" w:sz="4" w:space="0" w:color="auto"/>
              <w:right w:val="single" w:sz="4" w:space="0" w:color="auto"/>
            </w:tcBorders>
            <w:noWrap/>
            <w:vAlign w:val="center"/>
          </w:tcPr>
          <w:p w14:paraId="0FD2A167" w14:textId="77777777" w:rsidR="00323234" w:rsidRPr="00AD7078" w:rsidRDefault="00323234" w:rsidP="00696799">
            <w:pPr>
              <w:spacing w:after="0" w:line="240" w:lineRule="auto"/>
              <w:ind w:right="301"/>
              <w:jc w:val="right"/>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6678.76</w:t>
            </w:r>
          </w:p>
        </w:tc>
        <w:tc>
          <w:tcPr>
            <w:tcW w:w="2030" w:type="dxa"/>
            <w:tcBorders>
              <w:top w:val="nil"/>
              <w:left w:val="nil"/>
              <w:bottom w:val="single" w:sz="4" w:space="0" w:color="auto"/>
              <w:right w:val="single" w:sz="4" w:space="0" w:color="auto"/>
            </w:tcBorders>
            <w:vAlign w:val="center"/>
          </w:tcPr>
          <w:p w14:paraId="1E86960B" w14:textId="77777777" w:rsidR="00323234" w:rsidRPr="00AD7078" w:rsidRDefault="00323234" w:rsidP="00696799">
            <w:pPr>
              <w:spacing w:after="0" w:line="240" w:lineRule="auto"/>
              <w:ind w:right="301"/>
              <w:jc w:val="right"/>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1730.99</w:t>
            </w:r>
          </w:p>
        </w:tc>
      </w:tr>
      <w:tr w:rsidR="00323234" w:rsidRPr="00AD7078" w14:paraId="14D6363F" w14:textId="77777777" w:rsidTr="00AD51BD">
        <w:trPr>
          <w:trHeight w:val="288"/>
        </w:trPr>
        <w:tc>
          <w:tcPr>
            <w:tcW w:w="1983" w:type="dxa"/>
            <w:tcBorders>
              <w:top w:val="nil"/>
              <w:left w:val="single" w:sz="4" w:space="0" w:color="auto"/>
              <w:bottom w:val="single" w:sz="4" w:space="0" w:color="auto"/>
              <w:right w:val="nil"/>
            </w:tcBorders>
            <w:noWrap/>
            <w:vAlign w:val="center"/>
            <w:hideMark/>
          </w:tcPr>
          <w:p w14:paraId="5143C40D" w14:textId="77777777" w:rsidR="00323234" w:rsidRPr="00AD7078" w:rsidRDefault="00323234" w:rsidP="00696799">
            <w:pPr>
              <w:spacing w:after="0" w:line="240" w:lineRule="auto"/>
              <w:rPr>
                <w:rFonts w:ascii="Century Gothic" w:eastAsia="Times New Roman" w:hAnsi="Century Gothic" w:cs="Arial"/>
                <w:color w:val="000000"/>
                <w:lang w:eastAsia="en-IN" w:bidi="hi-IN"/>
              </w:rPr>
            </w:pPr>
            <w:r w:rsidRPr="00AD7078">
              <w:rPr>
                <w:rFonts w:ascii="Century Gothic" w:hAnsi="Century Gothic" w:cs="Arial"/>
                <w:color w:val="000000"/>
                <w:lang w:bidi="hi-IN"/>
              </w:rPr>
              <w:t>CD Ratio</w:t>
            </w:r>
          </w:p>
        </w:tc>
        <w:tc>
          <w:tcPr>
            <w:tcW w:w="1686" w:type="dxa"/>
            <w:tcBorders>
              <w:top w:val="nil"/>
              <w:left w:val="single" w:sz="4" w:space="0" w:color="auto"/>
              <w:bottom w:val="single" w:sz="4" w:space="0" w:color="auto"/>
              <w:right w:val="single" w:sz="4" w:space="0" w:color="auto"/>
            </w:tcBorders>
            <w:vAlign w:val="center"/>
          </w:tcPr>
          <w:p w14:paraId="2FC51069" w14:textId="77777777" w:rsidR="00323234" w:rsidRPr="00AD7078" w:rsidRDefault="00323234" w:rsidP="00696799">
            <w:pPr>
              <w:spacing w:after="0" w:line="240" w:lineRule="auto"/>
              <w:ind w:right="17"/>
              <w:jc w:val="right"/>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39.38 %</w:t>
            </w:r>
          </w:p>
        </w:tc>
        <w:tc>
          <w:tcPr>
            <w:tcW w:w="1701" w:type="dxa"/>
            <w:tcBorders>
              <w:top w:val="nil"/>
              <w:left w:val="nil"/>
              <w:bottom w:val="single" w:sz="4" w:space="0" w:color="auto"/>
              <w:right w:val="single" w:sz="4" w:space="0" w:color="auto"/>
            </w:tcBorders>
            <w:vAlign w:val="center"/>
          </w:tcPr>
          <w:p w14:paraId="36135AAC" w14:textId="77777777" w:rsidR="00323234" w:rsidRPr="00AD7078" w:rsidRDefault="00323234" w:rsidP="00696799">
            <w:pPr>
              <w:spacing w:after="0" w:line="240" w:lineRule="auto"/>
              <w:ind w:right="17"/>
              <w:jc w:val="right"/>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48.03 %</w:t>
            </w:r>
          </w:p>
        </w:tc>
        <w:tc>
          <w:tcPr>
            <w:tcW w:w="2030" w:type="dxa"/>
            <w:tcBorders>
              <w:top w:val="nil"/>
              <w:left w:val="nil"/>
              <w:bottom w:val="single" w:sz="4" w:space="0" w:color="auto"/>
              <w:right w:val="single" w:sz="4" w:space="0" w:color="auto"/>
            </w:tcBorders>
            <w:noWrap/>
            <w:vAlign w:val="center"/>
          </w:tcPr>
          <w:p w14:paraId="1F8A39C0" w14:textId="77777777" w:rsidR="00323234" w:rsidRPr="00AD7078" w:rsidRDefault="00323234" w:rsidP="00696799">
            <w:pPr>
              <w:pStyle w:val="ListParagraph"/>
              <w:numPr>
                <w:ilvl w:val="1"/>
                <w:numId w:val="12"/>
              </w:numPr>
              <w:spacing w:after="0" w:line="240" w:lineRule="auto"/>
              <w:ind w:right="204"/>
              <w:contextualSpacing w:val="0"/>
              <w:jc w:val="right"/>
              <w:rPr>
                <w:rFonts w:ascii="Century Gothic" w:eastAsia="Times New Roman" w:hAnsi="Century Gothic" w:cs="Arial"/>
                <w:color w:val="000000"/>
                <w:lang w:eastAsia="en-IN" w:bidi="hi-IN"/>
              </w:rPr>
            </w:pPr>
          </w:p>
        </w:tc>
      </w:tr>
    </w:tbl>
    <w:p w14:paraId="78EBCAE7" w14:textId="77777777" w:rsidR="00B114FB" w:rsidRPr="00AD7078" w:rsidRDefault="00B114FB" w:rsidP="00AD7078">
      <w:pPr>
        <w:pStyle w:val="NoSpacing"/>
        <w:spacing w:after="200"/>
        <w:rPr>
          <w:rFonts w:ascii="Century Gothic" w:hAnsi="Century Gothic"/>
          <w:lang w:val="en-US"/>
        </w:rPr>
      </w:pPr>
    </w:p>
    <w:p w14:paraId="08D3ECB8" w14:textId="77777777" w:rsidR="009A76C2" w:rsidRPr="00AD7078" w:rsidRDefault="009A76C2" w:rsidP="00AD7078">
      <w:pPr>
        <w:pStyle w:val="ListParagraph"/>
        <w:numPr>
          <w:ilvl w:val="0"/>
          <w:numId w:val="5"/>
        </w:numPr>
        <w:shd w:val="clear" w:color="auto" w:fill="FFFFFF" w:themeFill="background1"/>
        <w:spacing w:line="240" w:lineRule="auto"/>
        <w:contextualSpacing w:val="0"/>
        <w:jc w:val="both"/>
        <w:rPr>
          <w:rFonts w:ascii="Century Gothic" w:hAnsi="Century Gothic" w:cs="Arial"/>
          <w:b/>
          <w:bCs/>
          <w:u w:val="single"/>
          <w:lang w:val="en-IN"/>
        </w:rPr>
      </w:pPr>
      <w:r w:rsidRPr="00AD7078">
        <w:rPr>
          <w:rFonts w:ascii="Century Gothic" w:hAnsi="Century Gothic" w:cs="Arial"/>
          <w:b/>
          <w:bCs/>
          <w:u w:val="single"/>
        </w:rPr>
        <w:t xml:space="preserve">BANK-WISE PERFORMANCE HIGHLIGHTS IN CD RATIO AS ON </w:t>
      </w:r>
      <w:r w:rsidRPr="00AD7078">
        <w:rPr>
          <w:rFonts w:ascii="Century Gothic" w:hAnsi="Century Gothic" w:cs="Arial"/>
          <w:b/>
          <w:bCs/>
        </w:rPr>
        <w:t>31.03.2021</w:t>
      </w:r>
      <w:r w:rsidR="00F81530">
        <w:rPr>
          <w:rFonts w:ascii="Century Gothic" w:hAnsi="Century Gothic" w:cs="Arial"/>
          <w:b/>
          <w:bCs/>
        </w:rPr>
        <w:t xml:space="preserve">: </w:t>
      </w:r>
      <w:r w:rsidRPr="00AD7078">
        <w:rPr>
          <w:rFonts w:ascii="Century Gothic" w:hAnsi="Century Gothic" w:cs="Arial"/>
          <w:b/>
          <w:bCs/>
        </w:rPr>
        <w:t>-</w:t>
      </w:r>
    </w:p>
    <w:tbl>
      <w:tblPr>
        <w:tblW w:w="8887" w:type="dxa"/>
        <w:tblInd w:w="-5" w:type="dxa"/>
        <w:tblLook w:val="04A0" w:firstRow="1" w:lastRow="0" w:firstColumn="1" w:lastColumn="0" w:noHBand="0" w:noVBand="1"/>
      </w:tblPr>
      <w:tblGrid>
        <w:gridCol w:w="2977"/>
        <w:gridCol w:w="1730"/>
        <w:gridCol w:w="2200"/>
        <w:gridCol w:w="1980"/>
      </w:tblGrid>
      <w:tr w:rsidR="009A76C2" w:rsidRPr="00AD7078" w14:paraId="59C14FB0" w14:textId="77777777" w:rsidTr="00AD51BD">
        <w:trPr>
          <w:trHeight w:val="432"/>
        </w:trPr>
        <w:tc>
          <w:tcPr>
            <w:tcW w:w="4707" w:type="dxa"/>
            <w:gridSpan w:val="2"/>
            <w:tcBorders>
              <w:top w:val="single" w:sz="4" w:space="0" w:color="auto"/>
              <w:left w:val="single" w:sz="4" w:space="0" w:color="auto"/>
              <w:bottom w:val="single" w:sz="4" w:space="0" w:color="auto"/>
              <w:right w:val="single" w:sz="4" w:space="0" w:color="auto"/>
            </w:tcBorders>
            <w:vAlign w:val="center"/>
            <w:hideMark/>
          </w:tcPr>
          <w:p w14:paraId="452CF86E" w14:textId="77777777" w:rsidR="009A76C2" w:rsidRPr="00AD7078" w:rsidRDefault="009A76C2" w:rsidP="00696799">
            <w:pPr>
              <w:spacing w:after="0" w:line="240" w:lineRule="auto"/>
              <w:jc w:val="center"/>
              <w:rPr>
                <w:rFonts w:ascii="Century Gothic" w:eastAsia="Times New Roman" w:hAnsi="Century Gothic" w:cs="Arial"/>
                <w:b/>
                <w:bCs/>
                <w:color w:val="000000"/>
                <w:lang w:eastAsia="en-IN" w:bidi="hi-IN"/>
              </w:rPr>
            </w:pPr>
            <w:r w:rsidRPr="00AD7078">
              <w:rPr>
                <w:rFonts w:ascii="Century Gothic" w:eastAsia="Times New Roman" w:hAnsi="Century Gothic" w:cs="Arial"/>
                <w:b/>
                <w:bCs/>
                <w:color w:val="000000"/>
                <w:lang w:eastAsia="en-IN" w:bidi="hi-IN"/>
              </w:rPr>
              <w:t>Banks with the Highest CD Ratio (in %)</w:t>
            </w:r>
          </w:p>
        </w:tc>
        <w:tc>
          <w:tcPr>
            <w:tcW w:w="4180" w:type="dxa"/>
            <w:gridSpan w:val="2"/>
            <w:tcBorders>
              <w:top w:val="single" w:sz="4" w:space="0" w:color="auto"/>
              <w:left w:val="nil"/>
              <w:bottom w:val="single" w:sz="4" w:space="0" w:color="auto"/>
              <w:right w:val="single" w:sz="4" w:space="0" w:color="auto"/>
            </w:tcBorders>
            <w:vAlign w:val="center"/>
            <w:hideMark/>
          </w:tcPr>
          <w:p w14:paraId="69436688" w14:textId="77777777" w:rsidR="009A76C2" w:rsidRPr="00AD7078" w:rsidRDefault="009A76C2" w:rsidP="00696799">
            <w:pPr>
              <w:spacing w:after="0" w:line="240" w:lineRule="auto"/>
              <w:jc w:val="center"/>
              <w:rPr>
                <w:rFonts w:ascii="Century Gothic" w:eastAsia="Times New Roman" w:hAnsi="Century Gothic" w:cs="Arial"/>
                <w:b/>
                <w:bCs/>
                <w:color w:val="000000"/>
                <w:lang w:eastAsia="en-IN" w:bidi="hi-IN"/>
              </w:rPr>
            </w:pPr>
            <w:r w:rsidRPr="00AD7078">
              <w:rPr>
                <w:rFonts w:ascii="Century Gothic" w:eastAsia="Times New Roman" w:hAnsi="Century Gothic" w:cs="Arial"/>
                <w:b/>
                <w:bCs/>
                <w:color w:val="000000"/>
                <w:lang w:eastAsia="en-IN" w:bidi="hi-IN"/>
              </w:rPr>
              <w:t>Banks with the Lowest CD Ratio (in %)</w:t>
            </w:r>
          </w:p>
        </w:tc>
      </w:tr>
      <w:tr w:rsidR="009A76C2" w:rsidRPr="00AD7078" w14:paraId="7F4F6337" w14:textId="77777777" w:rsidTr="00AD51BD">
        <w:trPr>
          <w:trHeight w:val="383"/>
        </w:trPr>
        <w:tc>
          <w:tcPr>
            <w:tcW w:w="2977" w:type="dxa"/>
            <w:tcBorders>
              <w:top w:val="nil"/>
              <w:left w:val="single" w:sz="4" w:space="0" w:color="000000"/>
              <w:bottom w:val="single" w:sz="4" w:space="0" w:color="000000"/>
              <w:right w:val="single" w:sz="4" w:space="0" w:color="000000"/>
            </w:tcBorders>
            <w:vAlign w:val="center"/>
          </w:tcPr>
          <w:p w14:paraId="681AFC6F" w14:textId="77777777" w:rsidR="00C87F97" w:rsidRPr="00AD7078" w:rsidRDefault="00C87F97" w:rsidP="00696799">
            <w:pPr>
              <w:spacing w:after="0" w:line="240" w:lineRule="auto"/>
              <w:rPr>
                <w:rFonts w:ascii="Century Gothic" w:eastAsia="Times New Roman" w:hAnsi="Century Gothic" w:cs="Arial"/>
                <w:color w:val="000000"/>
                <w:lang w:eastAsia="en-IN" w:bidi="hi-IN"/>
              </w:rPr>
            </w:pPr>
          </w:p>
          <w:p w14:paraId="6E5324EF" w14:textId="29261953" w:rsidR="009A76C2" w:rsidRPr="00AD7078" w:rsidRDefault="001C0B3E" w:rsidP="00696799">
            <w:pPr>
              <w:spacing w:after="0" w:line="240" w:lineRule="auto"/>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IndusInd</w:t>
            </w:r>
            <w:r w:rsidR="00323234" w:rsidRPr="00AD7078">
              <w:rPr>
                <w:rFonts w:ascii="Century Gothic" w:eastAsia="Times New Roman" w:hAnsi="Century Gothic" w:cs="Arial"/>
                <w:color w:val="000000"/>
                <w:lang w:eastAsia="en-IN" w:bidi="hi-IN"/>
              </w:rPr>
              <w:t xml:space="preserve"> Bank</w:t>
            </w:r>
          </w:p>
        </w:tc>
        <w:tc>
          <w:tcPr>
            <w:tcW w:w="1730" w:type="dxa"/>
            <w:tcBorders>
              <w:top w:val="nil"/>
              <w:left w:val="nil"/>
              <w:bottom w:val="single" w:sz="4" w:space="0" w:color="000000"/>
              <w:right w:val="single" w:sz="4" w:space="0" w:color="000000"/>
            </w:tcBorders>
            <w:vAlign w:val="center"/>
          </w:tcPr>
          <w:p w14:paraId="06BCD346" w14:textId="77777777" w:rsidR="00C87F97" w:rsidRPr="00AD7078" w:rsidRDefault="00C87F97" w:rsidP="00696799">
            <w:pPr>
              <w:spacing w:after="0" w:line="240" w:lineRule="auto"/>
              <w:jc w:val="center"/>
              <w:rPr>
                <w:rFonts w:ascii="Century Gothic" w:eastAsia="Times New Roman" w:hAnsi="Century Gothic" w:cs="Arial"/>
                <w:color w:val="000000"/>
                <w:lang w:eastAsia="en-IN" w:bidi="hi-IN"/>
              </w:rPr>
            </w:pPr>
          </w:p>
          <w:p w14:paraId="1501CE05" w14:textId="77777777" w:rsidR="009A76C2" w:rsidRPr="00AD7078" w:rsidRDefault="00323234" w:rsidP="00696799">
            <w:pPr>
              <w:spacing w:after="0" w:line="240" w:lineRule="auto"/>
              <w:jc w:val="center"/>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247.91</w:t>
            </w:r>
          </w:p>
        </w:tc>
        <w:tc>
          <w:tcPr>
            <w:tcW w:w="2200" w:type="dxa"/>
            <w:tcBorders>
              <w:top w:val="nil"/>
              <w:left w:val="nil"/>
              <w:bottom w:val="single" w:sz="4" w:space="0" w:color="000000"/>
              <w:right w:val="single" w:sz="4" w:space="0" w:color="000000"/>
            </w:tcBorders>
            <w:vAlign w:val="center"/>
          </w:tcPr>
          <w:p w14:paraId="01494207" w14:textId="77777777" w:rsidR="009A76C2" w:rsidRPr="00AD7078" w:rsidRDefault="009A76C2" w:rsidP="00696799">
            <w:pPr>
              <w:spacing w:after="0" w:line="240" w:lineRule="auto"/>
              <w:rPr>
                <w:rFonts w:ascii="Century Gothic" w:eastAsia="Times New Roman" w:hAnsi="Century Gothic" w:cs="Arial"/>
                <w:color w:val="000000"/>
                <w:lang w:eastAsia="en-IN" w:bidi="hi-IN"/>
              </w:rPr>
            </w:pPr>
          </w:p>
          <w:p w14:paraId="7276C076" w14:textId="77777777" w:rsidR="00557543" w:rsidRPr="00AD7078" w:rsidRDefault="00C87F97" w:rsidP="00696799">
            <w:pPr>
              <w:spacing w:after="0" w:line="240" w:lineRule="auto"/>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YES Bank</w:t>
            </w:r>
          </w:p>
        </w:tc>
        <w:tc>
          <w:tcPr>
            <w:tcW w:w="1980" w:type="dxa"/>
            <w:tcBorders>
              <w:top w:val="nil"/>
              <w:left w:val="nil"/>
              <w:bottom w:val="single" w:sz="4" w:space="0" w:color="000000"/>
              <w:right w:val="single" w:sz="4" w:space="0" w:color="000000"/>
            </w:tcBorders>
            <w:vAlign w:val="center"/>
          </w:tcPr>
          <w:p w14:paraId="50C2585E" w14:textId="77777777" w:rsidR="00C87F97" w:rsidRPr="00AD7078" w:rsidRDefault="00C87F97" w:rsidP="00696799">
            <w:pPr>
              <w:spacing w:after="0" w:line="240" w:lineRule="auto"/>
              <w:jc w:val="center"/>
              <w:rPr>
                <w:rFonts w:ascii="Century Gothic" w:eastAsia="Times New Roman" w:hAnsi="Century Gothic" w:cs="Arial"/>
                <w:color w:val="000000"/>
                <w:lang w:eastAsia="en-IN" w:bidi="hi-IN"/>
              </w:rPr>
            </w:pPr>
          </w:p>
          <w:p w14:paraId="4AC4E9EF" w14:textId="77777777" w:rsidR="009A76C2" w:rsidRPr="00AD7078" w:rsidRDefault="00C87F97" w:rsidP="00696799">
            <w:pPr>
              <w:spacing w:after="0" w:line="240" w:lineRule="auto"/>
              <w:jc w:val="center"/>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7.72</w:t>
            </w:r>
          </w:p>
        </w:tc>
      </w:tr>
      <w:tr w:rsidR="009A76C2" w:rsidRPr="00AD7078" w14:paraId="1B64142C" w14:textId="77777777" w:rsidTr="00AD51BD">
        <w:trPr>
          <w:trHeight w:val="288"/>
        </w:trPr>
        <w:tc>
          <w:tcPr>
            <w:tcW w:w="2977" w:type="dxa"/>
            <w:tcBorders>
              <w:top w:val="nil"/>
              <w:left w:val="single" w:sz="4" w:space="0" w:color="000000"/>
              <w:bottom w:val="single" w:sz="4" w:space="0" w:color="000000"/>
              <w:right w:val="single" w:sz="4" w:space="0" w:color="000000"/>
            </w:tcBorders>
            <w:vAlign w:val="center"/>
          </w:tcPr>
          <w:p w14:paraId="239E3CAD" w14:textId="77777777" w:rsidR="009A76C2" w:rsidRPr="00AD7078" w:rsidRDefault="00323234" w:rsidP="00696799">
            <w:pPr>
              <w:spacing w:after="0" w:line="240" w:lineRule="auto"/>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Indian bank</w:t>
            </w:r>
          </w:p>
        </w:tc>
        <w:tc>
          <w:tcPr>
            <w:tcW w:w="1730" w:type="dxa"/>
            <w:tcBorders>
              <w:top w:val="nil"/>
              <w:left w:val="nil"/>
              <w:bottom w:val="single" w:sz="4" w:space="0" w:color="000000"/>
              <w:right w:val="single" w:sz="4" w:space="0" w:color="000000"/>
            </w:tcBorders>
            <w:vAlign w:val="center"/>
          </w:tcPr>
          <w:p w14:paraId="088A90E4" w14:textId="77777777" w:rsidR="009A76C2" w:rsidRPr="00AD7078" w:rsidRDefault="00323234" w:rsidP="00696799">
            <w:pPr>
              <w:spacing w:after="0" w:line="240" w:lineRule="auto"/>
              <w:jc w:val="center"/>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206.21</w:t>
            </w:r>
          </w:p>
        </w:tc>
        <w:tc>
          <w:tcPr>
            <w:tcW w:w="2200" w:type="dxa"/>
            <w:tcBorders>
              <w:top w:val="nil"/>
              <w:left w:val="nil"/>
              <w:bottom w:val="single" w:sz="4" w:space="0" w:color="000000"/>
              <w:right w:val="single" w:sz="4" w:space="0" w:color="000000"/>
            </w:tcBorders>
            <w:vAlign w:val="center"/>
          </w:tcPr>
          <w:p w14:paraId="46E53EB7" w14:textId="77777777" w:rsidR="009A76C2" w:rsidRPr="00AD7078" w:rsidRDefault="00C87F97" w:rsidP="00696799">
            <w:pPr>
              <w:spacing w:after="0" w:line="240" w:lineRule="auto"/>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ICICI</w:t>
            </w:r>
          </w:p>
        </w:tc>
        <w:tc>
          <w:tcPr>
            <w:tcW w:w="1980" w:type="dxa"/>
            <w:tcBorders>
              <w:top w:val="nil"/>
              <w:left w:val="nil"/>
              <w:bottom w:val="single" w:sz="4" w:space="0" w:color="000000"/>
              <w:right w:val="single" w:sz="4" w:space="0" w:color="000000"/>
            </w:tcBorders>
            <w:vAlign w:val="center"/>
          </w:tcPr>
          <w:p w14:paraId="63A3BBAF" w14:textId="77777777" w:rsidR="009A76C2" w:rsidRPr="00AD7078" w:rsidRDefault="00C87F97" w:rsidP="00696799">
            <w:pPr>
              <w:spacing w:after="0" w:line="240" w:lineRule="auto"/>
              <w:jc w:val="center"/>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13.51</w:t>
            </w:r>
          </w:p>
        </w:tc>
      </w:tr>
      <w:tr w:rsidR="009A76C2" w:rsidRPr="00AD7078" w14:paraId="3F6FF9F7" w14:textId="77777777" w:rsidTr="00AD51BD">
        <w:trPr>
          <w:trHeight w:val="288"/>
        </w:trPr>
        <w:tc>
          <w:tcPr>
            <w:tcW w:w="2977" w:type="dxa"/>
            <w:tcBorders>
              <w:top w:val="nil"/>
              <w:left w:val="single" w:sz="4" w:space="0" w:color="000000"/>
              <w:bottom w:val="single" w:sz="4" w:space="0" w:color="000000"/>
              <w:right w:val="single" w:sz="4" w:space="0" w:color="000000"/>
            </w:tcBorders>
            <w:vAlign w:val="center"/>
          </w:tcPr>
          <w:p w14:paraId="6966AF87" w14:textId="77777777" w:rsidR="009A76C2" w:rsidRPr="00AD7078" w:rsidRDefault="00323234" w:rsidP="00696799">
            <w:pPr>
              <w:spacing w:after="0" w:line="240" w:lineRule="auto"/>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Canara Bank</w:t>
            </w:r>
          </w:p>
        </w:tc>
        <w:tc>
          <w:tcPr>
            <w:tcW w:w="1730" w:type="dxa"/>
            <w:tcBorders>
              <w:top w:val="nil"/>
              <w:left w:val="nil"/>
              <w:bottom w:val="single" w:sz="4" w:space="0" w:color="000000"/>
              <w:right w:val="single" w:sz="4" w:space="0" w:color="000000"/>
            </w:tcBorders>
            <w:vAlign w:val="center"/>
          </w:tcPr>
          <w:p w14:paraId="2368BC31" w14:textId="77777777" w:rsidR="009A76C2" w:rsidRPr="00AD7078" w:rsidRDefault="00323234" w:rsidP="00696799">
            <w:pPr>
              <w:spacing w:after="0" w:line="240" w:lineRule="auto"/>
              <w:jc w:val="center"/>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134.63</w:t>
            </w:r>
          </w:p>
        </w:tc>
        <w:tc>
          <w:tcPr>
            <w:tcW w:w="2200" w:type="dxa"/>
            <w:tcBorders>
              <w:top w:val="nil"/>
              <w:left w:val="nil"/>
              <w:bottom w:val="single" w:sz="4" w:space="0" w:color="000000"/>
              <w:right w:val="single" w:sz="4" w:space="0" w:color="000000"/>
            </w:tcBorders>
            <w:vAlign w:val="center"/>
          </w:tcPr>
          <w:p w14:paraId="040857BB" w14:textId="77777777" w:rsidR="009A76C2" w:rsidRPr="00AD7078" w:rsidRDefault="00C87F97" w:rsidP="00696799">
            <w:pPr>
              <w:spacing w:after="0" w:line="240" w:lineRule="auto"/>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Federal Bank</w:t>
            </w:r>
          </w:p>
        </w:tc>
        <w:tc>
          <w:tcPr>
            <w:tcW w:w="1980" w:type="dxa"/>
            <w:tcBorders>
              <w:top w:val="nil"/>
              <w:left w:val="nil"/>
              <w:bottom w:val="single" w:sz="4" w:space="0" w:color="000000"/>
              <w:right w:val="single" w:sz="4" w:space="0" w:color="000000"/>
            </w:tcBorders>
            <w:vAlign w:val="center"/>
          </w:tcPr>
          <w:p w14:paraId="4F1A4FB0" w14:textId="77777777" w:rsidR="009A76C2" w:rsidRPr="00AD7078" w:rsidRDefault="00C87F97" w:rsidP="00696799">
            <w:pPr>
              <w:spacing w:after="0" w:line="240" w:lineRule="auto"/>
              <w:jc w:val="center"/>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13.82</w:t>
            </w:r>
          </w:p>
        </w:tc>
      </w:tr>
      <w:tr w:rsidR="009A76C2" w:rsidRPr="00AD7078" w14:paraId="066C4CC6" w14:textId="77777777" w:rsidTr="00AD51BD">
        <w:trPr>
          <w:trHeight w:val="288"/>
        </w:trPr>
        <w:tc>
          <w:tcPr>
            <w:tcW w:w="2977" w:type="dxa"/>
            <w:tcBorders>
              <w:top w:val="nil"/>
              <w:left w:val="single" w:sz="4" w:space="0" w:color="000000"/>
              <w:bottom w:val="single" w:sz="4" w:space="0" w:color="000000"/>
              <w:right w:val="single" w:sz="4" w:space="0" w:color="000000"/>
            </w:tcBorders>
            <w:vAlign w:val="center"/>
          </w:tcPr>
          <w:p w14:paraId="45D54934" w14:textId="77777777" w:rsidR="009A76C2" w:rsidRPr="00AD7078" w:rsidRDefault="00323234" w:rsidP="00696799">
            <w:pPr>
              <w:spacing w:after="0" w:line="240" w:lineRule="auto"/>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 xml:space="preserve">Bank of </w:t>
            </w:r>
            <w:r w:rsidR="006A175F" w:rsidRPr="00AD7078">
              <w:rPr>
                <w:rFonts w:ascii="Century Gothic" w:eastAsia="Times New Roman" w:hAnsi="Century Gothic" w:cs="Arial"/>
                <w:color w:val="000000"/>
                <w:lang w:eastAsia="en-IN" w:bidi="hi-IN"/>
              </w:rPr>
              <w:t>Maharashtra</w:t>
            </w:r>
          </w:p>
        </w:tc>
        <w:tc>
          <w:tcPr>
            <w:tcW w:w="1730" w:type="dxa"/>
            <w:tcBorders>
              <w:top w:val="nil"/>
              <w:left w:val="nil"/>
              <w:bottom w:val="single" w:sz="4" w:space="0" w:color="000000"/>
              <w:right w:val="single" w:sz="4" w:space="0" w:color="000000"/>
            </w:tcBorders>
            <w:vAlign w:val="center"/>
          </w:tcPr>
          <w:p w14:paraId="22662CE1" w14:textId="77777777" w:rsidR="009A76C2" w:rsidRPr="00AD7078" w:rsidRDefault="00323234" w:rsidP="00696799">
            <w:pPr>
              <w:spacing w:after="0" w:line="240" w:lineRule="auto"/>
              <w:jc w:val="center"/>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124.10</w:t>
            </w:r>
          </w:p>
        </w:tc>
        <w:tc>
          <w:tcPr>
            <w:tcW w:w="2200" w:type="dxa"/>
            <w:tcBorders>
              <w:top w:val="nil"/>
              <w:left w:val="nil"/>
              <w:bottom w:val="single" w:sz="4" w:space="0" w:color="000000"/>
              <w:right w:val="single" w:sz="4" w:space="0" w:color="000000"/>
            </w:tcBorders>
            <w:vAlign w:val="center"/>
          </w:tcPr>
          <w:p w14:paraId="44D4772C" w14:textId="77777777" w:rsidR="009A76C2" w:rsidRPr="00AD7078" w:rsidRDefault="009F3854" w:rsidP="00696799">
            <w:pPr>
              <w:spacing w:after="0" w:line="240" w:lineRule="auto"/>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NESFB</w:t>
            </w:r>
          </w:p>
        </w:tc>
        <w:tc>
          <w:tcPr>
            <w:tcW w:w="1980" w:type="dxa"/>
            <w:tcBorders>
              <w:top w:val="nil"/>
              <w:left w:val="nil"/>
              <w:bottom w:val="single" w:sz="4" w:space="0" w:color="000000"/>
              <w:right w:val="single" w:sz="4" w:space="0" w:color="000000"/>
            </w:tcBorders>
            <w:vAlign w:val="center"/>
          </w:tcPr>
          <w:p w14:paraId="25ECBF1C" w14:textId="77777777" w:rsidR="009A76C2" w:rsidRPr="00AD7078" w:rsidRDefault="009F3854" w:rsidP="00696799">
            <w:pPr>
              <w:spacing w:after="0" w:line="240" w:lineRule="auto"/>
              <w:jc w:val="center"/>
              <w:rPr>
                <w:rFonts w:ascii="Century Gothic" w:eastAsia="Times New Roman" w:hAnsi="Century Gothic" w:cs="Arial"/>
                <w:color w:val="000000"/>
                <w:lang w:eastAsia="en-IN" w:bidi="hi-IN"/>
              </w:rPr>
            </w:pPr>
            <w:r w:rsidRPr="00AD7078">
              <w:rPr>
                <w:rFonts w:ascii="Century Gothic" w:eastAsia="Times New Roman" w:hAnsi="Century Gothic" w:cs="Arial"/>
                <w:color w:val="000000"/>
                <w:lang w:eastAsia="en-IN" w:bidi="hi-IN"/>
              </w:rPr>
              <w:t>18.51</w:t>
            </w:r>
          </w:p>
        </w:tc>
      </w:tr>
    </w:tbl>
    <w:p w14:paraId="03C9F2DE" w14:textId="77777777" w:rsidR="009A76C2" w:rsidRPr="00AD7078" w:rsidRDefault="009A76C2" w:rsidP="00AD7078">
      <w:pPr>
        <w:pStyle w:val="NoSpacing"/>
        <w:spacing w:after="200"/>
        <w:rPr>
          <w:rFonts w:ascii="Century Gothic" w:hAnsi="Century Gothic"/>
          <w:lang w:val="en-US"/>
        </w:rPr>
      </w:pPr>
    </w:p>
    <w:p w14:paraId="7576E531" w14:textId="77777777" w:rsidR="009F3854" w:rsidRPr="00AD7078" w:rsidRDefault="009F3854" w:rsidP="00AD7078">
      <w:pPr>
        <w:pStyle w:val="ListParagraph"/>
        <w:numPr>
          <w:ilvl w:val="0"/>
          <w:numId w:val="5"/>
        </w:numPr>
        <w:shd w:val="clear" w:color="auto" w:fill="FFFFFF" w:themeFill="background1"/>
        <w:spacing w:line="240" w:lineRule="auto"/>
        <w:contextualSpacing w:val="0"/>
        <w:jc w:val="both"/>
        <w:rPr>
          <w:rFonts w:ascii="Century Gothic" w:hAnsi="Century Gothic" w:cs="Arial"/>
          <w:b/>
          <w:u w:val="single"/>
        </w:rPr>
      </w:pPr>
      <w:r w:rsidRPr="00AD7078">
        <w:rPr>
          <w:rFonts w:ascii="Century Gothic" w:hAnsi="Century Gothic" w:cs="Arial"/>
          <w:b/>
          <w:u w:val="single"/>
        </w:rPr>
        <w:t xml:space="preserve">BANK-WISE CD RATIO AS ON </w:t>
      </w:r>
      <w:proofErr w:type="gramStart"/>
      <w:r w:rsidRPr="00AD7078">
        <w:rPr>
          <w:rFonts w:ascii="Century Gothic" w:hAnsi="Century Gothic" w:cs="Arial"/>
          <w:b/>
          <w:u w:val="single"/>
        </w:rPr>
        <w:t>31.03.2021</w:t>
      </w:r>
      <w:r w:rsidR="00F81530">
        <w:rPr>
          <w:rFonts w:ascii="Century Gothic" w:hAnsi="Century Gothic" w:cs="Arial"/>
          <w:b/>
          <w:u w:val="single"/>
        </w:rPr>
        <w:t>:</w:t>
      </w:r>
      <w:r w:rsidRPr="00AD7078">
        <w:rPr>
          <w:rFonts w:ascii="Century Gothic" w:hAnsi="Century Gothic" w:cs="Arial"/>
          <w:b/>
          <w:u w:val="single"/>
        </w:rPr>
        <w:t>-</w:t>
      </w:r>
      <w:proofErr w:type="gramEnd"/>
    </w:p>
    <w:tbl>
      <w:tblPr>
        <w:tblW w:w="8887" w:type="dxa"/>
        <w:tblInd w:w="-5" w:type="dxa"/>
        <w:tblLook w:val="04A0" w:firstRow="1" w:lastRow="0" w:firstColumn="1" w:lastColumn="0" w:noHBand="0" w:noVBand="1"/>
      </w:tblPr>
      <w:tblGrid>
        <w:gridCol w:w="2047"/>
        <w:gridCol w:w="1559"/>
        <w:gridCol w:w="5281"/>
      </w:tblGrid>
      <w:tr w:rsidR="009F3854" w:rsidRPr="00AD7078" w14:paraId="2D6992B7" w14:textId="77777777" w:rsidTr="00AD51BD">
        <w:trPr>
          <w:trHeight w:val="385"/>
        </w:trPr>
        <w:tc>
          <w:tcPr>
            <w:tcW w:w="2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4391FE" w14:textId="77777777" w:rsidR="009F3854" w:rsidRPr="00AD7078" w:rsidRDefault="009F3854" w:rsidP="00696799">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CD Ratio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444AD97" w14:textId="77777777" w:rsidR="009F3854" w:rsidRPr="00AD7078" w:rsidRDefault="009F3854" w:rsidP="00696799">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No. of Banks</w:t>
            </w:r>
          </w:p>
        </w:tc>
        <w:tc>
          <w:tcPr>
            <w:tcW w:w="5281" w:type="dxa"/>
            <w:tcBorders>
              <w:top w:val="single" w:sz="4" w:space="0" w:color="auto"/>
              <w:left w:val="nil"/>
              <w:bottom w:val="single" w:sz="4" w:space="0" w:color="auto"/>
              <w:right w:val="single" w:sz="4" w:space="0" w:color="auto"/>
            </w:tcBorders>
            <w:shd w:val="clear" w:color="auto" w:fill="auto"/>
            <w:vAlign w:val="center"/>
            <w:hideMark/>
          </w:tcPr>
          <w:p w14:paraId="69C45E7B" w14:textId="77777777" w:rsidR="009F3854" w:rsidRPr="00AD7078" w:rsidRDefault="009F3854" w:rsidP="00696799">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Name of Banks</w:t>
            </w:r>
          </w:p>
        </w:tc>
      </w:tr>
      <w:tr w:rsidR="009F3854" w:rsidRPr="00AD7078" w14:paraId="4415CB65" w14:textId="77777777" w:rsidTr="00AD51BD">
        <w:trPr>
          <w:trHeight w:val="358"/>
        </w:trPr>
        <w:tc>
          <w:tcPr>
            <w:tcW w:w="2047" w:type="dxa"/>
            <w:tcBorders>
              <w:top w:val="nil"/>
              <w:left w:val="single" w:sz="4" w:space="0" w:color="auto"/>
              <w:bottom w:val="single" w:sz="4" w:space="0" w:color="auto"/>
              <w:right w:val="single" w:sz="4" w:space="0" w:color="auto"/>
            </w:tcBorders>
            <w:shd w:val="clear" w:color="auto" w:fill="auto"/>
            <w:vAlign w:val="center"/>
            <w:hideMark/>
          </w:tcPr>
          <w:p w14:paraId="462E3DE3" w14:textId="77777777" w:rsidR="009F3854" w:rsidRPr="00AD7078" w:rsidRDefault="009F3854" w:rsidP="00696799">
            <w:pPr>
              <w:spacing w:after="0" w:line="240" w:lineRule="auto"/>
              <w:rPr>
                <w:rFonts w:ascii="Century Gothic" w:eastAsia="Times New Roman" w:hAnsi="Century Gothic" w:cs="Arial"/>
                <w:color w:val="000000"/>
                <w:lang w:eastAsia="en-IN"/>
              </w:rPr>
            </w:pPr>
            <w:r w:rsidRPr="00AD7078">
              <w:rPr>
                <w:rFonts w:ascii="Century Gothic" w:hAnsi="Century Gothic" w:cs="Arial"/>
                <w:color w:val="000000"/>
              </w:rPr>
              <w:t>Below 20%</w:t>
            </w:r>
          </w:p>
        </w:tc>
        <w:tc>
          <w:tcPr>
            <w:tcW w:w="1559" w:type="dxa"/>
            <w:tcBorders>
              <w:top w:val="nil"/>
              <w:left w:val="nil"/>
              <w:bottom w:val="single" w:sz="4" w:space="0" w:color="auto"/>
              <w:right w:val="single" w:sz="4" w:space="0" w:color="auto"/>
            </w:tcBorders>
            <w:shd w:val="clear" w:color="auto" w:fill="auto"/>
            <w:vAlign w:val="center"/>
          </w:tcPr>
          <w:p w14:paraId="77090B46" w14:textId="77777777" w:rsidR="009F3854" w:rsidRPr="00AD7078" w:rsidRDefault="009F3854" w:rsidP="00696799">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4</w:t>
            </w:r>
          </w:p>
        </w:tc>
        <w:tc>
          <w:tcPr>
            <w:tcW w:w="5281" w:type="dxa"/>
            <w:tcBorders>
              <w:top w:val="nil"/>
              <w:left w:val="nil"/>
              <w:bottom w:val="single" w:sz="4" w:space="0" w:color="auto"/>
              <w:right w:val="single" w:sz="4" w:space="0" w:color="auto"/>
            </w:tcBorders>
            <w:shd w:val="clear" w:color="auto" w:fill="auto"/>
            <w:vAlign w:val="center"/>
          </w:tcPr>
          <w:p w14:paraId="31026628" w14:textId="77777777" w:rsidR="009F3854" w:rsidRPr="00AD7078" w:rsidRDefault="009F3854" w:rsidP="00696799">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YES Bank, ICICI, Federal bank &amp; NESFB</w:t>
            </w:r>
          </w:p>
        </w:tc>
      </w:tr>
      <w:tr w:rsidR="009F3854" w:rsidRPr="00AD7078" w14:paraId="1716BE6C" w14:textId="77777777" w:rsidTr="00AD51BD">
        <w:trPr>
          <w:trHeight w:val="306"/>
        </w:trPr>
        <w:tc>
          <w:tcPr>
            <w:tcW w:w="2047" w:type="dxa"/>
            <w:tcBorders>
              <w:top w:val="nil"/>
              <w:left w:val="single" w:sz="4" w:space="0" w:color="auto"/>
              <w:bottom w:val="single" w:sz="4" w:space="0" w:color="auto"/>
              <w:right w:val="single" w:sz="4" w:space="0" w:color="auto"/>
            </w:tcBorders>
            <w:shd w:val="clear" w:color="auto" w:fill="auto"/>
            <w:vAlign w:val="center"/>
            <w:hideMark/>
          </w:tcPr>
          <w:p w14:paraId="1328CABE" w14:textId="77777777" w:rsidR="009F3854" w:rsidRPr="00AD7078" w:rsidRDefault="009F3854" w:rsidP="00696799">
            <w:pPr>
              <w:spacing w:after="0" w:line="240" w:lineRule="auto"/>
              <w:rPr>
                <w:rFonts w:ascii="Century Gothic" w:eastAsia="Times New Roman" w:hAnsi="Century Gothic" w:cs="Arial"/>
                <w:color w:val="000000"/>
                <w:lang w:eastAsia="en-IN"/>
              </w:rPr>
            </w:pPr>
            <w:r w:rsidRPr="00AD7078">
              <w:rPr>
                <w:rFonts w:ascii="Century Gothic" w:hAnsi="Century Gothic" w:cs="Arial"/>
                <w:color w:val="000000"/>
              </w:rPr>
              <w:t>20% to 30%</w:t>
            </w:r>
          </w:p>
        </w:tc>
        <w:tc>
          <w:tcPr>
            <w:tcW w:w="1559" w:type="dxa"/>
            <w:tcBorders>
              <w:top w:val="nil"/>
              <w:left w:val="nil"/>
              <w:bottom w:val="single" w:sz="4" w:space="0" w:color="auto"/>
              <w:right w:val="single" w:sz="4" w:space="0" w:color="auto"/>
            </w:tcBorders>
            <w:shd w:val="clear" w:color="auto" w:fill="auto"/>
            <w:vAlign w:val="center"/>
          </w:tcPr>
          <w:p w14:paraId="1EF6A7D4" w14:textId="77777777" w:rsidR="009F3854" w:rsidRPr="00AD7078" w:rsidRDefault="009F3854" w:rsidP="00696799">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2</w:t>
            </w:r>
          </w:p>
        </w:tc>
        <w:tc>
          <w:tcPr>
            <w:tcW w:w="5281" w:type="dxa"/>
            <w:tcBorders>
              <w:top w:val="nil"/>
              <w:left w:val="nil"/>
              <w:bottom w:val="single" w:sz="4" w:space="0" w:color="auto"/>
              <w:right w:val="single" w:sz="4" w:space="0" w:color="auto"/>
            </w:tcBorders>
            <w:shd w:val="clear" w:color="auto" w:fill="auto"/>
            <w:vAlign w:val="center"/>
          </w:tcPr>
          <w:p w14:paraId="77912A75" w14:textId="77777777" w:rsidR="009F3854" w:rsidRPr="00AD7078" w:rsidRDefault="009F3854" w:rsidP="00696799">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IDBI &amp; Axis Bank</w:t>
            </w:r>
          </w:p>
        </w:tc>
      </w:tr>
      <w:tr w:rsidR="009F3854" w:rsidRPr="00AD7078" w14:paraId="12E0F73C" w14:textId="77777777" w:rsidTr="00AD51BD">
        <w:trPr>
          <w:trHeight w:val="353"/>
        </w:trPr>
        <w:tc>
          <w:tcPr>
            <w:tcW w:w="2047" w:type="dxa"/>
            <w:tcBorders>
              <w:top w:val="nil"/>
              <w:left w:val="single" w:sz="4" w:space="0" w:color="auto"/>
              <w:bottom w:val="single" w:sz="4" w:space="0" w:color="auto"/>
              <w:right w:val="single" w:sz="4" w:space="0" w:color="auto"/>
            </w:tcBorders>
            <w:shd w:val="clear" w:color="auto" w:fill="auto"/>
            <w:vAlign w:val="center"/>
            <w:hideMark/>
          </w:tcPr>
          <w:p w14:paraId="5E93E8B5" w14:textId="77777777" w:rsidR="009F3854" w:rsidRPr="00AD7078" w:rsidRDefault="009F3854" w:rsidP="00696799">
            <w:pPr>
              <w:spacing w:after="0" w:line="240" w:lineRule="auto"/>
              <w:rPr>
                <w:rFonts w:ascii="Century Gothic" w:eastAsia="Times New Roman" w:hAnsi="Century Gothic" w:cs="Arial"/>
                <w:color w:val="000000"/>
                <w:lang w:eastAsia="en-IN"/>
              </w:rPr>
            </w:pPr>
            <w:r w:rsidRPr="00AD7078">
              <w:rPr>
                <w:rFonts w:ascii="Century Gothic" w:hAnsi="Century Gothic" w:cs="Arial"/>
                <w:color w:val="000000"/>
              </w:rPr>
              <w:t>30% to 40%</w:t>
            </w:r>
          </w:p>
        </w:tc>
        <w:tc>
          <w:tcPr>
            <w:tcW w:w="1559" w:type="dxa"/>
            <w:tcBorders>
              <w:top w:val="nil"/>
              <w:left w:val="nil"/>
              <w:bottom w:val="single" w:sz="4" w:space="0" w:color="auto"/>
              <w:right w:val="single" w:sz="4" w:space="0" w:color="auto"/>
            </w:tcBorders>
            <w:shd w:val="clear" w:color="auto" w:fill="auto"/>
            <w:vAlign w:val="center"/>
          </w:tcPr>
          <w:p w14:paraId="6B535FC9" w14:textId="77777777" w:rsidR="009F3854" w:rsidRPr="00AD7078" w:rsidRDefault="009F3854" w:rsidP="00696799">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4</w:t>
            </w:r>
          </w:p>
        </w:tc>
        <w:tc>
          <w:tcPr>
            <w:tcW w:w="5281" w:type="dxa"/>
            <w:tcBorders>
              <w:top w:val="nil"/>
              <w:left w:val="nil"/>
              <w:bottom w:val="single" w:sz="4" w:space="0" w:color="auto"/>
              <w:right w:val="single" w:sz="4" w:space="0" w:color="auto"/>
            </w:tcBorders>
            <w:shd w:val="clear" w:color="auto" w:fill="auto"/>
            <w:vAlign w:val="center"/>
          </w:tcPr>
          <w:p w14:paraId="788EA1C5" w14:textId="77777777" w:rsidR="009F3854" w:rsidRPr="00AD7078" w:rsidRDefault="009F3854" w:rsidP="00696799">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SBI, UNI, BANDHAAN, &amp; HDFC</w:t>
            </w:r>
          </w:p>
        </w:tc>
      </w:tr>
      <w:tr w:rsidR="009F3854" w:rsidRPr="00AD7078" w14:paraId="4BCF95E8" w14:textId="77777777" w:rsidTr="00AD51BD">
        <w:trPr>
          <w:trHeight w:val="293"/>
        </w:trPr>
        <w:tc>
          <w:tcPr>
            <w:tcW w:w="2047" w:type="dxa"/>
            <w:tcBorders>
              <w:top w:val="nil"/>
              <w:left w:val="single" w:sz="4" w:space="0" w:color="auto"/>
              <w:bottom w:val="single" w:sz="4" w:space="0" w:color="auto"/>
              <w:right w:val="single" w:sz="4" w:space="0" w:color="auto"/>
            </w:tcBorders>
            <w:shd w:val="clear" w:color="auto" w:fill="auto"/>
            <w:vAlign w:val="center"/>
            <w:hideMark/>
          </w:tcPr>
          <w:p w14:paraId="5B79653A" w14:textId="77777777" w:rsidR="009F3854" w:rsidRPr="00AD7078" w:rsidRDefault="009F3854" w:rsidP="00696799">
            <w:pPr>
              <w:spacing w:after="0" w:line="240" w:lineRule="auto"/>
              <w:rPr>
                <w:rFonts w:ascii="Century Gothic" w:eastAsia="Times New Roman" w:hAnsi="Century Gothic" w:cs="Arial"/>
                <w:color w:val="000000"/>
                <w:lang w:eastAsia="en-IN"/>
              </w:rPr>
            </w:pPr>
            <w:r w:rsidRPr="00AD7078">
              <w:rPr>
                <w:rFonts w:ascii="Century Gothic" w:hAnsi="Century Gothic" w:cs="Arial"/>
                <w:color w:val="000000"/>
              </w:rPr>
              <w:t>Above 40%</w:t>
            </w:r>
          </w:p>
        </w:tc>
        <w:tc>
          <w:tcPr>
            <w:tcW w:w="1559" w:type="dxa"/>
            <w:tcBorders>
              <w:top w:val="nil"/>
              <w:left w:val="nil"/>
              <w:bottom w:val="single" w:sz="4" w:space="0" w:color="auto"/>
              <w:right w:val="single" w:sz="4" w:space="0" w:color="auto"/>
            </w:tcBorders>
            <w:shd w:val="clear" w:color="auto" w:fill="auto"/>
            <w:vAlign w:val="center"/>
          </w:tcPr>
          <w:p w14:paraId="5B2D5742" w14:textId="77777777" w:rsidR="009F3854" w:rsidRPr="00AD7078" w:rsidRDefault="009F3854" w:rsidP="00696799">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14</w:t>
            </w:r>
          </w:p>
        </w:tc>
        <w:tc>
          <w:tcPr>
            <w:tcW w:w="5281" w:type="dxa"/>
            <w:tcBorders>
              <w:top w:val="nil"/>
              <w:left w:val="nil"/>
              <w:bottom w:val="single" w:sz="4" w:space="0" w:color="auto"/>
              <w:right w:val="single" w:sz="4" w:space="0" w:color="auto"/>
            </w:tcBorders>
            <w:shd w:val="clear" w:color="auto" w:fill="auto"/>
            <w:vAlign w:val="center"/>
          </w:tcPr>
          <w:p w14:paraId="75795C1C" w14:textId="77777777" w:rsidR="009F3854" w:rsidRPr="00AD7078" w:rsidRDefault="009F3854" w:rsidP="00696799">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BOB, BOI, BOM, CAN, CBI, INDIAN, IOB, PNB, PSB, UCO, INDUS, SIB, MRB &amp; MCAB</w:t>
            </w:r>
          </w:p>
        </w:tc>
      </w:tr>
    </w:tbl>
    <w:p w14:paraId="75B6C94F" w14:textId="77777777" w:rsidR="009F3854" w:rsidRPr="00AD7078" w:rsidRDefault="009F3854" w:rsidP="00AD7078">
      <w:pPr>
        <w:pStyle w:val="NoSpacing"/>
        <w:spacing w:after="200"/>
        <w:rPr>
          <w:rFonts w:ascii="Century Gothic" w:hAnsi="Century Gothic"/>
          <w:lang w:val="en-US"/>
        </w:rPr>
      </w:pPr>
    </w:p>
    <w:p w14:paraId="0055C859" w14:textId="77777777" w:rsidR="009F3854" w:rsidRPr="00AD7078" w:rsidRDefault="009F3854" w:rsidP="00AD7078">
      <w:pPr>
        <w:pStyle w:val="ListParagraph"/>
        <w:numPr>
          <w:ilvl w:val="0"/>
          <w:numId w:val="5"/>
        </w:numPr>
        <w:shd w:val="clear" w:color="auto" w:fill="FFFFFF" w:themeFill="background1"/>
        <w:spacing w:line="240" w:lineRule="auto"/>
        <w:contextualSpacing w:val="0"/>
        <w:jc w:val="both"/>
        <w:rPr>
          <w:rFonts w:ascii="Century Gothic" w:hAnsi="Century Gothic" w:cs="Arial"/>
          <w:b/>
          <w:bCs/>
          <w:u w:val="single"/>
        </w:rPr>
      </w:pPr>
      <w:r w:rsidRPr="00AD7078">
        <w:rPr>
          <w:rFonts w:ascii="Century Gothic" w:hAnsi="Century Gothic" w:cs="Arial"/>
          <w:b/>
          <w:bCs/>
          <w:u w:val="single"/>
        </w:rPr>
        <w:t xml:space="preserve">DISTRICT-WISE CD RATIO </w:t>
      </w:r>
      <w:r w:rsidRPr="00AD7078">
        <w:rPr>
          <w:rFonts w:ascii="Century Gothic" w:hAnsi="Century Gothic" w:cs="Arial"/>
          <w:b/>
          <w:u w:val="single"/>
        </w:rPr>
        <w:t xml:space="preserve">AS ON </w:t>
      </w:r>
      <w:proofErr w:type="gramStart"/>
      <w:r w:rsidRPr="00AD7078">
        <w:rPr>
          <w:rFonts w:ascii="Century Gothic" w:hAnsi="Century Gothic" w:cs="Arial"/>
          <w:b/>
          <w:u w:val="single"/>
        </w:rPr>
        <w:t>31.03.2021</w:t>
      </w:r>
      <w:r w:rsidR="00F81530">
        <w:rPr>
          <w:rFonts w:ascii="Century Gothic" w:hAnsi="Century Gothic" w:cs="Arial"/>
          <w:b/>
          <w:u w:val="single"/>
        </w:rPr>
        <w:t>:</w:t>
      </w:r>
      <w:r w:rsidRPr="00AD7078">
        <w:rPr>
          <w:rFonts w:ascii="Century Gothic" w:hAnsi="Century Gothic" w:cs="Arial"/>
          <w:b/>
          <w:bCs/>
          <w:u w:val="single"/>
        </w:rPr>
        <w:t>-</w:t>
      </w:r>
      <w:proofErr w:type="gramEnd"/>
    </w:p>
    <w:tbl>
      <w:tblPr>
        <w:tblW w:w="88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387"/>
        <w:gridCol w:w="1598"/>
        <w:gridCol w:w="1520"/>
        <w:gridCol w:w="1489"/>
        <w:gridCol w:w="1346"/>
      </w:tblGrid>
      <w:tr w:rsidR="009F3854" w:rsidRPr="00AD7078" w14:paraId="510BBB8E" w14:textId="77777777" w:rsidTr="00AD51BD">
        <w:trPr>
          <w:trHeight w:val="516"/>
        </w:trPr>
        <w:tc>
          <w:tcPr>
            <w:tcW w:w="2942" w:type="dxa"/>
            <w:gridSpan w:val="2"/>
            <w:shd w:val="clear" w:color="auto" w:fill="auto"/>
            <w:vAlign w:val="center"/>
            <w:hideMark/>
          </w:tcPr>
          <w:p w14:paraId="75F3C07E" w14:textId="77777777" w:rsidR="009F3854" w:rsidRPr="00AD7078" w:rsidRDefault="009F3854" w:rsidP="00696799">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CD Ratio 60% and above</w:t>
            </w:r>
            <w:r w:rsidR="00F81530">
              <w:rPr>
                <w:rFonts w:ascii="Century Gothic" w:eastAsia="Times New Roman" w:hAnsi="Century Gothic" w:cs="Arial"/>
                <w:b/>
                <w:bCs/>
                <w:color w:val="000000"/>
                <w:lang w:eastAsia="en-IN"/>
              </w:rPr>
              <w:t xml:space="preserve">: </w:t>
            </w:r>
            <w:r w:rsidR="00890DBC" w:rsidRPr="00AD7078">
              <w:rPr>
                <w:rFonts w:ascii="Century Gothic" w:eastAsia="Times New Roman" w:hAnsi="Century Gothic" w:cs="Arial"/>
                <w:b/>
                <w:bCs/>
                <w:color w:val="000000"/>
                <w:lang w:eastAsia="en-IN"/>
              </w:rPr>
              <w:t>5</w:t>
            </w:r>
            <w:r w:rsidRPr="00AD7078">
              <w:rPr>
                <w:rFonts w:ascii="Century Gothic" w:eastAsia="Times New Roman" w:hAnsi="Century Gothic" w:cs="Arial"/>
                <w:b/>
                <w:bCs/>
                <w:color w:val="000000"/>
                <w:lang w:eastAsia="en-IN"/>
              </w:rPr>
              <w:t xml:space="preserve"> Districts</w:t>
            </w:r>
          </w:p>
        </w:tc>
        <w:tc>
          <w:tcPr>
            <w:tcW w:w="3118" w:type="dxa"/>
            <w:gridSpan w:val="2"/>
            <w:shd w:val="clear" w:color="auto" w:fill="auto"/>
            <w:vAlign w:val="center"/>
            <w:hideMark/>
          </w:tcPr>
          <w:p w14:paraId="232C8A87" w14:textId="77777777" w:rsidR="009F3854" w:rsidRPr="00AD7078" w:rsidRDefault="009F3854" w:rsidP="00696799">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Between 40% to 60%</w:t>
            </w:r>
            <w:r w:rsidR="00F81530">
              <w:rPr>
                <w:rFonts w:ascii="Century Gothic" w:eastAsia="Times New Roman" w:hAnsi="Century Gothic" w:cs="Arial"/>
                <w:b/>
                <w:bCs/>
                <w:color w:val="000000"/>
                <w:lang w:eastAsia="en-IN"/>
              </w:rPr>
              <w:t xml:space="preserve">: </w:t>
            </w:r>
            <w:r w:rsidR="00890DBC" w:rsidRPr="00AD7078">
              <w:rPr>
                <w:rFonts w:ascii="Century Gothic" w:eastAsia="Times New Roman" w:hAnsi="Century Gothic" w:cs="Arial"/>
                <w:b/>
                <w:bCs/>
                <w:color w:val="000000"/>
                <w:lang w:eastAsia="en-IN"/>
              </w:rPr>
              <w:t>4</w:t>
            </w:r>
            <w:r w:rsidRPr="00AD7078">
              <w:rPr>
                <w:rFonts w:ascii="Century Gothic" w:eastAsia="Times New Roman" w:hAnsi="Century Gothic" w:cs="Arial"/>
                <w:b/>
                <w:bCs/>
                <w:color w:val="000000"/>
                <w:lang w:eastAsia="en-IN"/>
              </w:rPr>
              <w:t xml:space="preserve"> Districts</w:t>
            </w:r>
          </w:p>
        </w:tc>
        <w:tc>
          <w:tcPr>
            <w:tcW w:w="2835" w:type="dxa"/>
            <w:gridSpan w:val="2"/>
            <w:shd w:val="clear" w:color="auto" w:fill="auto"/>
            <w:vAlign w:val="center"/>
            <w:hideMark/>
          </w:tcPr>
          <w:p w14:paraId="7ECB1C5B" w14:textId="77777777" w:rsidR="009F3854" w:rsidRPr="00AD7078" w:rsidRDefault="009F3854" w:rsidP="00696799">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CD Ratio below 40%</w:t>
            </w:r>
            <w:r w:rsidR="00F81530">
              <w:rPr>
                <w:rFonts w:ascii="Century Gothic" w:eastAsia="Times New Roman" w:hAnsi="Century Gothic" w:cs="Arial"/>
                <w:b/>
                <w:bCs/>
                <w:color w:val="000000"/>
                <w:lang w:eastAsia="en-IN"/>
              </w:rPr>
              <w:t xml:space="preserve">: </w:t>
            </w:r>
            <w:r w:rsidR="00890DBC" w:rsidRPr="00AD7078">
              <w:rPr>
                <w:rFonts w:ascii="Century Gothic" w:eastAsia="Times New Roman" w:hAnsi="Century Gothic" w:cs="Arial"/>
                <w:b/>
                <w:bCs/>
                <w:color w:val="000000"/>
                <w:lang w:eastAsia="en-IN"/>
              </w:rPr>
              <w:t xml:space="preserve">2 </w:t>
            </w:r>
            <w:r w:rsidRPr="00AD7078">
              <w:rPr>
                <w:rFonts w:ascii="Century Gothic" w:eastAsia="Times New Roman" w:hAnsi="Century Gothic" w:cs="Arial"/>
                <w:b/>
                <w:bCs/>
                <w:color w:val="000000"/>
                <w:lang w:eastAsia="en-IN"/>
              </w:rPr>
              <w:t>Districts</w:t>
            </w:r>
          </w:p>
        </w:tc>
      </w:tr>
      <w:tr w:rsidR="009F3854" w:rsidRPr="00AD7078" w14:paraId="64433420" w14:textId="77777777" w:rsidTr="00AD51BD">
        <w:trPr>
          <w:trHeight w:val="314"/>
        </w:trPr>
        <w:tc>
          <w:tcPr>
            <w:tcW w:w="1555" w:type="dxa"/>
            <w:shd w:val="clear" w:color="auto" w:fill="auto"/>
            <w:vAlign w:val="center"/>
            <w:hideMark/>
          </w:tcPr>
          <w:p w14:paraId="4A271106" w14:textId="77777777" w:rsidR="009F3854" w:rsidRPr="00AD7078" w:rsidRDefault="009F3854" w:rsidP="00696799">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District</w:t>
            </w:r>
          </w:p>
        </w:tc>
        <w:tc>
          <w:tcPr>
            <w:tcW w:w="1387" w:type="dxa"/>
            <w:shd w:val="clear" w:color="auto" w:fill="auto"/>
            <w:vAlign w:val="center"/>
            <w:hideMark/>
          </w:tcPr>
          <w:p w14:paraId="57C4F63C" w14:textId="77777777" w:rsidR="009F3854" w:rsidRPr="00AD7078" w:rsidRDefault="009F3854" w:rsidP="00696799">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 xml:space="preserve">As on </w:t>
            </w:r>
            <w:r w:rsidR="00890DBC" w:rsidRPr="00AD7078">
              <w:rPr>
                <w:rFonts w:ascii="Century Gothic" w:eastAsia="Times New Roman" w:hAnsi="Century Gothic" w:cs="Arial"/>
                <w:b/>
                <w:bCs/>
                <w:color w:val="000000"/>
                <w:lang w:eastAsia="en-IN"/>
              </w:rPr>
              <w:t>Mar’21</w:t>
            </w:r>
            <w:r w:rsidRPr="00AD7078">
              <w:rPr>
                <w:rFonts w:ascii="Century Gothic" w:eastAsia="Times New Roman" w:hAnsi="Century Gothic" w:cs="Arial"/>
                <w:b/>
                <w:bCs/>
                <w:color w:val="000000"/>
                <w:lang w:eastAsia="en-IN"/>
              </w:rPr>
              <w:t xml:space="preserve"> Qtr.</w:t>
            </w:r>
          </w:p>
        </w:tc>
        <w:tc>
          <w:tcPr>
            <w:tcW w:w="1598" w:type="dxa"/>
            <w:shd w:val="clear" w:color="auto" w:fill="auto"/>
            <w:vAlign w:val="center"/>
            <w:hideMark/>
          </w:tcPr>
          <w:p w14:paraId="3A273A95" w14:textId="77777777" w:rsidR="009F3854" w:rsidRPr="00AD7078" w:rsidRDefault="009F3854" w:rsidP="00696799">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District</w:t>
            </w:r>
          </w:p>
        </w:tc>
        <w:tc>
          <w:tcPr>
            <w:tcW w:w="1520" w:type="dxa"/>
            <w:shd w:val="clear" w:color="auto" w:fill="auto"/>
            <w:vAlign w:val="center"/>
            <w:hideMark/>
          </w:tcPr>
          <w:p w14:paraId="0DFF375B" w14:textId="77777777" w:rsidR="009F3854" w:rsidRPr="00AD7078" w:rsidRDefault="009F3854" w:rsidP="00696799">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 xml:space="preserve">As </w:t>
            </w:r>
            <w:r w:rsidR="00890DBC" w:rsidRPr="00AD7078">
              <w:rPr>
                <w:rFonts w:ascii="Century Gothic" w:eastAsia="Times New Roman" w:hAnsi="Century Gothic" w:cs="Arial"/>
                <w:b/>
                <w:bCs/>
                <w:color w:val="000000"/>
                <w:lang w:eastAsia="en-IN"/>
              </w:rPr>
              <w:t>on Mar’21</w:t>
            </w:r>
          </w:p>
        </w:tc>
        <w:tc>
          <w:tcPr>
            <w:tcW w:w="1489" w:type="dxa"/>
            <w:shd w:val="clear" w:color="auto" w:fill="auto"/>
            <w:vAlign w:val="center"/>
            <w:hideMark/>
          </w:tcPr>
          <w:p w14:paraId="12FB4DA4" w14:textId="77777777" w:rsidR="009F3854" w:rsidRPr="00AD7078" w:rsidRDefault="009F3854" w:rsidP="00696799">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District</w:t>
            </w:r>
          </w:p>
        </w:tc>
        <w:tc>
          <w:tcPr>
            <w:tcW w:w="1346" w:type="dxa"/>
            <w:shd w:val="clear" w:color="auto" w:fill="auto"/>
            <w:vAlign w:val="center"/>
            <w:hideMark/>
          </w:tcPr>
          <w:p w14:paraId="4DDE4D2A" w14:textId="77777777" w:rsidR="009F3854" w:rsidRPr="00AD7078" w:rsidRDefault="009F3854" w:rsidP="00696799">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 xml:space="preserve">As on </w:t>
            </w:r>
            <w:r w:rsidR="00890DBC" w:rsidRPr="00AD7078">
              <w:rPr>
                <w:rFonts w:ascii="Century Gothic" w:eastAsia="Times New Roman" w:hAnsi="Century Gothic" w:cs="Arial"/>
                <w:b/>
                <w:bCs/>
                <w:color w:val="000000"/>
                <w:lang w:eastAsia="en-IN"/>
              </w:rPr>
              <w:t>Mar’21</w:t>
            </w:r>
            <w:r w:rsidRPr="00AD7078">
              <w:rPr>
                <w:rFonts w:ascii="Century Gothic" w:eastAsia="Times New Roman" w:hAnsi="Century Gothic" w:cs="Arial"/>
                <w:b/>
                <w:bCs/>
                <w:color w:val="000000"/>
                <w:lang w:eastAsia="en-IN"/>
              </w:rPr>
              <w:t xml:space="preserve"> Qtr.</w:t>
            </w:r>
          </w:p>
        </w:tc>
      </w:tr>
      <w:tr w:rsidR="00890DBC" w:rsidRPr="00AD7078" w14:paraId="6AE7A9CF" w14:textId="77777777" w:rsidTr="00AD51BD">
        <w:trPr>
          <w:trHeight w:val="314"/>
        </w:trPr>
        <w:tc>
          <w:tcPr>
            <w:tcW w:w="1555" w:type="dxa"/>
            <w:shd w:val="clear" w:color="auto" w:fill="auto"/>
            <w:vAlign w:val="center"/>
          </w:tcPr>
          <w:p w14:paraId="013390BC"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roofErr w:type="spellStart"/>
            <w:r w:rsidRPr="00AD7078">
              <w:rPr>
                <w:rFonts w:ascii="Century Gothic" w:eastAsia="Times New Roman" w:hAnsi="Century Gothic" w:cs="Arial"/>
                <w:color w:val="000000"/>
                <w:lang w:eastAsia="en-IN"/>
              </w:rPr>
              <w:t>Khawzawl</w:t>
            </w:r>
            <w:proofErr w:type="spellEnd"/>
          </w:p>
        </w:tc>
        <w:tc>
          <w:tcPr>
            <w:tcW w:w="1387" w:type="dxa"/>
            <w:shd w:val="clear" w:color="auto" w:fill="auto"/>
            <w:vAlign w:val="center"/>
          </w:tcPr>
          <w:p w14:paraId="32443F5C"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69.88</w:t>
            </w:r>
          </w:p>
        </w:tc>
        <w:tc>
          <w:tcPr>
            <w:tcW w:w="1598" w:type="dxa"/>
            <w:shd w:val="clear" w:color="auto" w:fill="auto"/>
            <w:vAlign w:val="center"/>
          </w:tcPr>
          <w:p w14:paraId="7F3F75B3"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roofErr w:type="spellStart"/>
            <w:r w:rsidRPr="00AD7078">
              <w:rPr>
                <w:rFonts w:ascii="Century Gothic" w:eastAsia="Times New Roman" w:hAnsi="Century Gothic" w:cs="Arial"/>
                <w:color w:val="000000"/>
                <w:lang w:eastAsia="en-IN"/>
              </w:rPr>
              <w:t>Champhai</w:t>
            </w:r>
            <w:proofErr w:type="spellEnd"/>
          </w:p>
        </w:tc>
        <w:tc>
          <w:tcPr>
            <w:tcW w:w="1520" w:type="dxa"/>
            <w:shd w:val="clear" w:color="auto" w:fill="auto"/>
            <w:vAlign w:val="center"/>
          </w:tcPr>
          <w:p w14:paraId="40935218"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44.53</w:t>
            </w:r>
          </w:p>
        </w:tc>
        <w:tc>
          <w:tcPr>
            <w:tcW w:w="1489" w:type="dxa"/>
            <w:shd w:val="clear" w:color="auto" w:fill="auto"/>
            <w:vAlign w:val="center"/>
          </w:tcPr>
          <w:p w14:paraId="6EC140E7"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Aizawl</w:t>
            </w:r>
          </w:p>
        </w:tc>
        <w:tc>
          <w:tcPr>
            <w:tcW w:w="1346" w:type="dxa"/>
            <w:shd w:val="clear" w:color="auto" w:fill="auto"/>
            <w:vAlign w:val="center"/>
          </w:tcPr>
          <w:p w14:paraId="06E3C420"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37.62</w:t>
            </w:r>
          </w:p>
        </w:tc>
      </w:tr>
      <w:tr w:rsidR="00890DBC" w:rsidRPr="00AD7078" w14:paraId="0B6BA7E4" w14:textId="77777777" w:rsidTr="00AD51BD">
        <w:trPr>
          <w:trHeight w:val="314"/>
        </w:trPr>
        <w:tc>
          <w:tcPr>
            <w:tcW w:w="1555" w:type="dxa"/>
            <w:shd w:val="clear" w:color="auto" w:fill="auto"/>
            <w:vAlign w:val="center"/>
          </w:tcPr>
          <w:p w14:paraId="546A4E27"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roofErr w:type="spellStart"/>
            <w:r w:rsidRPr="00AD7078">
              <w:rPr>
                <w:rFonts w:ascii="Century Gothic" w:eastAsia="Times New Roman" w:hAnsi="Century Gothic" w:cs="Arial"/>
                <w:color w:val="000000"/>
                <w:lang w:eastAsia="en-IN"/>
              </w:rPr>
              <w:t>Lawngtlai</w:t>
            </w:r>
            <w:proofErr w:type="spellEnd"/>
          </w:p>
        </w:tc>
        <w:tc>
          <w:tcPr>
            <w:tcW w:w="1387" w:type="dxa"/>
            <w:shd w:val="clear" w:color="auto" w:fill="auto"/>
            <w:vAlign w:val="center"/>
          </w:tcPr>
          <w:p w14:paraId="0D451400"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80.16</w:t>
            </w:r>
          </w:p>
        </w:tc>
        <w:tc>
          <w:tcPr>
            <w:tcW w:w="1598" w:type="dxa"/>
            <w:shd w:val="clear" w:color="auto" w:fill="auto"/>
            <w:vAlign w:val="center"/>
          </w:tcPr>
          <w:p w14:paraId="2E1CF1B5"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roofErr w:type="spellStart"/>
            <w:r w:rsidRPr="00AD7078">
              <w:rPr>
                <w:rFonts w:ascii="Century Gothic" w:eastAsia="Times New Roman" w:hAnsi="Century Gothic" w:cs="Arial"/>
                <w:color w:val="000000"/>
                <w:lang w:eastAsia="en-IN"/>
              </w:rPr>
              <w:t>Kolasib</w:t>
            </w:r>
            <w:proofErr w:type="spellEnd"/>
          </w:p>
        </w:tc>
        <w:tc>
          <w:tcPr>
            <w:tcW w:w="1520" w:type="dxa"/>
            <w:shd w:val="clear" w:color="auto" w:fill="auto"/>
            <w:vAlign w:val="center"/>
          </w:tcPr>
          <w:p w14:paraId="27717EF4"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56.33</w:t>
            </w:r>
          </w:p>
        </w:tc>
        <w:tc>
          <w:tcPr>
            <w:tcW w:w="1489" w:type="dxa"/>
            <w:shd w:val="clear" w:color="auto" w:fill="auto"/>
            <w:vAlign w:val="center"/>
          </w:tcPr>
          <w:p w14:paraId="48201415"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roofErr w:type="spellStart"/>
            <w:r w:rsidRPr="00AD7078">
              <w:rPr>
                <w:rFonts w:ascii="Century Gothic" w:eastAsia="Times New Roman" w:hAnsi="Century Gothic" w:cs="Arial"/>
                <w:color w:val="000000"/>
                <w:lang w:eastAsia="en-IN"/>
              </w:rPr>
              <w:t>Hnahthial</w:t>
            </w:r>
            <w:proofErr w:type="spellEnd"/>
          </w:p>
        </w:tc>
        <w:tc>
          <w:tcPr>
            <w:tcW w:w="1346" w:type="dxa"/>
            <w:shd w:val="clear" w:color="auto" w:fill="auto"/>
            <w:vAlign w:val="center"/>
          </w:tcPr>
          <w:p w14:paraId="11AF4160"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33.55</w:t>
            </w:r>
          </w:p>
        </w:tc>
      </w:tr>
      <w:tr w:rsidR="00890DBC" w:rsidRPr="00AD7078" w14:paraId="440CA0C2" w14:textId="77777777" w:rsidTr="00AD51BD">
        <w:trPr>
          <w:trHeight w:val="314"/>
        </w:trPr>
        <w:tc>
          <w:tcPr>
            <w:tcW w:w="1555" w:type="dxa"/>
            <w:shd w:val="clear" w:color="auto" w:fill="auto"/>
            <w:vAlign w:val="center"/>
          </w:tcPr>
          <w:p w14:paraId="3C148928"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roofErr w:type="spellStart"/>
            <w:r w:rsidRPr="00AD7078">
              <w:rPr>
                <w:rFonts w:ascii="Century Gothic" w:eastAsia="Times New Roman" w:hAnsi="Century Gothic" w:cs="Arial"/>
                <w:color w:val="000000"/>
                <w:lang w:eastAsia="en-IN"/>
              </w:rPr>
              <w:t>Lunglei</w:t>
            </w:r>
            <w:proofErr w:type="spellEnd"/>
          </w:p>
        </w:tc>
        <w:tc>
          <w:tcPr>
            <w:tcW w:w="1387" w:type="dxa"/>
            <w:shd w:val="clear" w:color="auto" w:fill="auto"/>
            <w:vAlign w:val="center"/>
          </w:tcPr>
          <w:p w14:paraId="7ADE8743"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61.01</w:t>
            </w:r>
          </w:p>
        </w:tc>
        <w:tc>
          <w:tcPr>
            <w:tcW w:w="1598" w:type="dxa"/>
            <w:shd w:val="clear" w:color="auto" w:fill="auto"/>
            <w:vAlign w:val="center"/>
          </w:tcPr>
          <w:p w14:paraId="45F81D56"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roofErr w:type="spellStart"/>
            <w:r w:rsidRPr="00AD7078">
              <w:rPr>
                <w:rFonts w:ascii="Century Gothic" w:eastAsia="Times New Roman" w:hAnsi="Century Gothic" w:cs="Arial"/>
                <w:color w:val="000000"/>
                <w:lang w:eastAsia="en-IN"/>
              </w:rPr>
              <w:t>Saitual</w:t>
            </w:r>
            <w:proofErr w:type="spellEnd"/>
          </w:p>
        </w:tc>
        <w:tc>
          <w:tcPr>
            <w:tcW w:w="1520" w:type="dxa"/>
            <w:shd w:val="clear" w:color="auto" w:fill="auto"/>
            <w:vAlign w:val="center"/>
          </w:tcPr>
          <w:p w14:paraId="5A8A39CB"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58.71</w:t>
            </w:r>
          </w:p>
        </w:tc>
        <w:tc>
          <w:tcPr>
            <w:tcW w:w="1489" w:type="dxa"/>
            <w:shd w:val="clear" w:color="auto" w:fill="auto"/>
            <w:vAlign w:val="center"/>
          </w:tcPr>
          <w:p w14:paraId="03D7FA84"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
        </w:tc>
        <w:tc>
          <w:tcPr>
            <w:tcW w:w="1346" w:type="dxa"/>
            <w:shd w:val="clear" w:color="auto" w:fill="auto"/>
            <w:vAlign w:val="center"/>
          </w:tcPr>
          <w:p w14:paraId="0FB23E4C"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
        </w:tc>
      </w:tr>
      <w:tr w:rsidR="00890DBC" w:rsidRPr="00AD7078" w14:paraId="4272F371" w14:textId="77777777" w:rsidTr="00AD51BD">
        <w:trPr>
          <w:trHeight w:val="314"/>
        </w:trPr>
        <w:tc>
          <w:tcPr>
            <w:tcW w:w="1555" w:type="dxa"/>
            <w:shd w:val="clear" w:color="auto" w:fill="auto"/>
            <w:vAlign w:val="center"/>
          </w:tcPr>
          <w:p w14:paraId="33800054"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roofErr w:type="spellStart"/>
            <w:r w:rsidRPr="00AD7078">
              <w:rPr>
                <w:rFonts w:ascii="Century Gothic" w:eastAsia="Times New Roman" w:hAnsi="Century Gothic" w:cs="Arial"/>
                <w:color w:val="000000"/>
                <w:lang w:eastAsia="en-IN"/>
              </w:rPr>
              <w:t>Mamit</w:t>
            </w:r>
            <w:proofErr w:type="spellEnd"/>
          </w:p>
        </w:tc>
        <w:tc>
          <w:tcPr>
            <w:tcW w:w="1387" w:type="dxa"/>
            <w:shd w:val="clear" w:color="auto" w:fill="auto"/>
            <w:vAlign w:val="center"/>
          </w:tcPr>
          <w:p w14:paraId="509965CA"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62.85</w:t>
            </w:r>
          </w:p>
        </w:tc>
        <w:tc>
          <w:tcPr>
            <w:tcW w:w="1598" w:type="dxa"/>
            <w:shd w:val="clear" w:color="auto" w:fill="auto"/>
            <w:vAlign w:val="center"/>
          </w:tcPr>
          <w:p w14:paraId="27E2D6F8"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roofErr w:type="spellStart"/>
            <w:r w:rsidRPr="00AD7078">
              <w:rPr>
                <w:rFonts w:ascii="Century Gothic" w:eastAsia="Times New Roman" w:hAnsi="Century Gothic" w:cs="Arial"/>
                <w:color w:val="000000"/>
                <w:lang w:eastAsia="en-IN"/>
              </w:rPr>
              <w:t>Serchhip</w:t>
            </w:r>
            <w:proofErr w:type="spellEnd"/>
          </w:p>
        </w:tc>
        <w:tc>
          <w:tcPr>
            <w:tcW w:w="1520" w:type="dxa"/>
            <w:shd w:val="clear" w:color="auto" w:fill="auto"/>
            <w:vAlign w:val="center"/>
          </w:tcPr>
          <w:p w14:paraId="445DA0BD"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48.11</w:t>
            </w:r>
          </w:p>
        </w:tc>
        <w:tc>
          <w:tcPr>
            <w:tcW w:w="1489" w:type="dxa"/>
            <w:shd w:val="clear" w:color="auto" w:fill="auto"/>
            <w:vAlign w:val="center"/>
          </w:tcPr>
          <w:p w14:paraId="56EC58C9"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
        </w:tc>
        <w:tc>
          <w:tcPr>
            <w:tcW w:w="1346" w:type="dxa"/>
            <w:shd w:val="clear" w:color="auto" w:fill="auto"/>
            <w:vAlign w:val="center"/>
          </w:tcPr>
          <w:p w14:paraId="441706F6"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
        </w:tc>
      </w:tr>
      <w:tr w:rsidR="00890DBC" w:rsidRPr="00AD7078" w14:paraId="0F3AAD25" w14:textId="77777777" w:rsidTr="00AD51BD">
        <w:trPr>
          <w:trHeight w:val="314"/>
        </w:trPr>
        <w:tc>
          <w:tcPr>
            <w:tcW w:w="1555" w:type="dxa"/>
            <w:tcBorders>
              <w:bottom w:val="single" w:sz="4" w:space="0" w:color="auto"/>
            </w:tcBorders>
            <w:shd w:val="clear" w:color="auto" w:fill="auto"/>
            <w:vAlign w:val="center"/>
          </w:tcPr>
          <w:p w14:paraId="4EF21B5A"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roofErr w:type="spellStart"/>
            <w:r w:rsidRPr="00AD7078">
              <w:rPr>
                <w:rFonts w:ascii="Century Gothic" w:eastAsia="Times New Roman" w:hAnsi="Century Gothic" w:cs="Arial"/>
                <w:color w:val="000000"/>
                <w:lang w:eastAsia="en-IN"/>
              </w:rPr>
              <w:t>Siaha</w:t>
            </w:r>
            <w:proofErr w:type="spellEnd"/>
          </w:p>
        </w:tc>
        <w:tc>
          <w:tcPr>
            <w:tcW w:w="1387" w:type="dxa"/>
            <w:tcBorders>
              <w:bottom w:val="single" w:sz="4" w:space="0" w:color="auto"/>
            </w:tcBorders>
            <w:shd w:val="clear" w:color="auto" w:fill="auto"/>
            <w:vAlign w:val="center"/>
          </w:tcPr>
          <w:p w14:paraId="39103BB7"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74.95</w:t>
            </w:r>
          </w:p>
        </w:tc>
        <w:tc>
          <w:tcPr>
            <w:tcW w:w="1598" w:type="dxa"/>
            <w:tcBorders>
              <w:bottom w:val="single" w:sz="4" w:space="0" w:color="auto"/>
            </w:tcBorders>
            <w:shd w:val="clear" w:color="auto" w:fill="auto"/>
            <w:vAlign w:val="center"/>
          </w:tcPr>
          <w:p w14:paraId="3ECFA429"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
        </w:tc>
        <w:tc>
          <w:tcPr>
            <w:tcW w:w="1520" w:type="dxa"/>
            <w:tcBorders>
              <w:bottom w:val="single" w:sz="4" w:space="0" w:color="auto"/>
            </w:tcBorders>
            <w:shd w:val="clear" w:color="auto" w:fill="auto"/>
            <w:vAlign w:val="center"/>
          </w:tcPr>
          <w:p w14:paraId="3ED99A14"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
        </w:tc>
        <w:tc>
          <w:tcPr>
            <w:tcW w:w="1489" w:type="dxa"/>
            <w:tcBorders>
              <w:bottom w:val="single" w:sz="4" w:space="0" w:color="auto"/>
            </w:tcBorders>
            <w:shd w:val="clear" w:color="auto" w:fill="auto"/>
            <w:vAlign w:val="center"/>
          </w:tcPr>
          <w:p w14:paraId="3CF8BB4C"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
        </w:tc>
        <w:tc>
          <w:tcPr>
            <w:tcW w:w="1346" w:type="dxa"/>
            <w:tcBorders>
              <w:bottom w:val="single" w:sz="4" w:space="0" w:color="auto"/>
            </w:tcBorders>
            <w:shd w:val="clear" w:color="auto" w:fill="auto"/>
            <w:vAlign w:val="center"/>
          </w:tcPr>
          <w:p w14:paraId="2D3617C5" w14:textId="77777777" w:rsidR="00890DBC" w:rsidRPr="00AD7078" w:rsidRDefault="00890DBC" w:rsidP="00696799">
            <w:pPr>
              <w:spacing w:after="0" w:line="240" w:lineRule="auto"/>
              <w:jc w:val="center"/>
              <w:rPr>
                <w:rFonts w:ascii="Century Gothic" w:eastAsia="Times New Roman" w:hAnsi="Century Gothic" w:cs="Arial"/>
                <w:color w:val="000000"/>
                <w:lang w:eastAsia="en-IN"/>
              </w:rPr>
            </w:pPr>
          </w:p>
        </w:tc>
      </w:tr>
    </w:tbl>
    <w:p w14:paraId="59113058" w14:textId="77777777" w:rsidR="009F3854" w:rsidRPr="00AD7078" w:rsidRDefault="009F3854" w:rsidP="00AD7078">
      <w:pPr>
        <w:pStyle w:val="NoSpacing"/>
        <w:spacing w:after="200"/>
        <w:rPr>
          <w:rFonts w:ascii="Century Gothic" w:hAnsi="Century Gothic"/>
          <w:lang w:val="en-US"/>
        </w:rPr>
      </w:pPr>
    </w:p>
    <w:p w14:paraId="037879E3" w14:textId="3F2EE2E7" w:rsidR="003B646F" w:rsidRDefault="00126797" w:rsidP="00AD7078">
      <w:pPr>
        <w:pStyle w:val="NoSpacing"/>
        <w:spacing w:after="200"/>
        <w:rPr>
          <w:rFonts w:ascii="Century Gothic" w:hAnsi="Century Gothic" w:cs="Arial"/>
        </w:rPr>
      </w:pPr>
      <w:r w:rsidRPr="00AD7078">
        <w:rPr>
          <w:rFonts w:ascii="Century Gothic" w:hAnsi="Century Gothic" w:cs="Arial"/>
          <w:b/>
          <w:bCs/>
        </w:rPr>
        <w:t>E</w:t>
      </w:r>
      <w:r w:rsidR="003B646F" w:rsidRPr="00AD7078">
        <w:rPr>
          <w:rFonts w:ascii="Century Gothic" w:hAnsi="Century Gothic" w:cs="Arial"/>
          <w:b/>
          <w:bCs/>
        </w:rPr>
        <w:t xml:space="preserve">xcept 2 Districts </w:t>
      </w:r>
      <w:r w:rsidR="001A7654" w:rsidRPr="00AD7078">
        <w:rPr>
          <w:rFonts w:ascii="Century Gothic" w:hAnsi="Century Gothic" w:cs="Arial"/>
          <w:b/>
          <w:bCs/>
        </w:rPr>
        <w:t>i.e</w:t>
      </w:r>
      <w:r w:rsidR="001A7654">
        <w:rPr>
          <w:rFonts w:ascii="Century Gothic" w:hAnsi="Century Gothic" w:cs="Arial"/>
          <w:b/>
          <w:bCs/>
        </w:rPr>
        <w:t xml:space="preserve">., </w:t>
      </w:r>
      <w:proofErr w:type="spellStart"/>
      <w:r w:rsidR="00043B8B" w:rsidRPr="00AD7078">
        <w:rPr>
          <w:rFonts w:ascii="Century Gothic" w:hAnsi="Century Gothic" w:cs="Arial"/>
          <w:b/>
          <w:bCs/>
        </w:rPr>
        <w:t>Lawngtlai</w:t>
      </w:r>
      <w:proofErr w:type="spellEnd"/>
      <w:r w:rsidR="00532ACD">
        <w:rPr>
          <w:rFonts w:ascii="Century Gothic" w:hAnsi="Century Gothic" w:cs="Arial"/>
          <w:b/>
          <w:bCs/>
        </w:rPr>
        <w:t xml:space="preserve"> </w:t>
      </w:r>
      <w:r w:rsidR="003B646F" w:rsidRPr="00AD7078">
        <w:rPr>
          <w:rFonts w:ascii="Century Gothic" w:hAnsi="Century Gothic" w:cs="Arial"/>
          <w:b/>
          <w:bCs/>
        </w:rPr>
        <w:t>&amp;</w:t>
      </w:r>
      <w:r w:rsidR="00532ACD">
        <w:rPr>
          <w:rFonts w:ascii="Century Gothic" w:hAnsi="Century Gothic" w:cs="Arial"/>
          <w:b/>
          <w:bCs/>
        </w:rPr>
        <w:t xml:space="preserve"> </w:t>
      </w:r>
      <w:proofErr w:type="spellStart"/>
      <w:r w:rsidR="00043B8B" w:rsidRPr="00AD7078">
        <w:rPr>
          <w:rFonts w:ascii="Century Gothic" w:hAnsi="Century Gothic" w:cs="Arial"/>
          <w:b/>
          <w:bCs/>
        </w:rPr>
        <w:t>Saitual</w:t>
      </w:r>
      <w:proofErr w:type="spellEnd"/>
      <w:r w:rsidR="003B646F" w:rsidRPr="00AD7078">
        <w:rPr>
          <w:rFonts w:ascii="Century Gothic" w:hAnsi="Century Gothic" w:cs="Arial"/>
        </w:rPr>
        <w:t xml:space="preserve">, all other Districts have registered progress in CD Ratio in the </w:t>
      </w:r>
      <w:r w:rsidR="00043B8B" w:rsidRPr="00AD7078">
        <w:rPr>
          <w:rFonts w:ascii="Century Gothic" w:hAnsi="Century Gothic" w:cs="Arial"/>
        </w:rPr>
        <w:t xml:space="preserve">March </w:t>
      </w:r>
      <w:r w:rsidR="003B646F" w:rsidRPr="00AD7078">
        <w:rPr>
          <w:rFonts w:ascii="Century Gothic" w:hAnsi="Century Gothic" w:cs="Arial"/>
        </w:rPr>
        <w:t>20</w:t>
      </w:r>
      <w:r w:rsidR="00043B8B" w:rsidRPr="00AD7078">
        <w:rPr>
          <w:rFonts w:ascii="Century Gothic" w:hAnsi="Century Gothic" w:cs="Arial"/>
        </w:rPr>
        <w:t xml:space="preserve">21 over </w:t>
      </w:r>
      <w:r w:rsidR="001A7654" w:rsidRPr="00AD7078">
        <w:rPr>
          <w:rFonts w:ascii="Century Gothic" w:hAnsi="Century Gothic" w:cs="Arial"/>
        </w:rPr>
        <w:t>December</w:t>
      </w:r>
      <w:r w:rsidR="00043B8B" w:rsidRPr="00AD7078">
        <w:rPr>
          <w:rFonts w:ascii="Century Gothic" w:hAnsi="Century Gothic" w:cs="Arial"/>
        </w:rPr>
        <w:t xml:space="preserve"> 2020.</w:t>
      </w:r>
    </w:p>
    <w:p w14:paraId="3FE8ABBE" w14:textId="77777777" w:rsidR="00AD51BD" w:rsidRPr="00AD7078" w:rsidRDefault="00AD51BD" w:rsidP="00AD7078">
      <w:pPr>
        <w:pStyle w:val="NoSpacing"/>
        <w:spacing w:after="200"/>
        <w:rPr>
          <w:rFonts w:ascii="Century Gothic" w:hAnsi="Century Gothic" w:cs="Arial"/>
        </w:rPr>
      </w:pPr>
    </w:p>
    <w:p w14:paraId="5C116D4A" w14:textId="0932F988" w:rsidR="00043B8B" w:rsidRPr="00AD7078" w:rsidRDefault="00043B8B" w:rsidP="00AD7078">
      <w:pPr>
        <w:shd w:val="clear" w:color="auto" w:fill="FFFFFF" w:themeFill="background1"/>
        <w:autoSpaceDE w:val="0"/>
        <w:autoSpaceDN w:val="0"/>
        <w:adjustRightInd w:val="0"/>
        <w:spacing w:line="240" w:lineRule="auto"/>
        <w:jc w:val="both"/>
        <w:rPr>
          <w:rFonts w:ascii="Century Gothic" w:hAnsi="Century Gothic" w:cs="Arial"/>
          <w:b/>
          <w:bCs/>
          <w:u w:val="single"/>
        </w:rPr>
      </w:pPr>
      <w:r w:rsidRPr="00AD7078">
        <w:rPr>
          <w:rFonts w:ascii="Century Gothic" w:hAnsi="Century Gothic" w:cs="Arial"/>
          <w:b/>
          <w:bCs/>
          <w:u w:val="single"/>
        </w:rPr>
        <w:lastRenderedPageBreak/>
        <w:t>AGENDA-3</w:t>
      </w:r>
      <w:r w:rsidR="00EA6BFF">
        <w:rPr>
          <w:rFonts w:ascii="Century Gothic" w:hAnsi="Century Gothic" w:cs="Arial"/>
          <w:b/>
          <w:bCs/>
          <w:u w:val="single"/>
        </w:rPr>
        <w:t>:</w:t>
      </w:r>
    </w:p>
    <w:p w14:paraId="239AA4D9" w14:textId="77777777" w:rsidR="002A5AD8" w:rsidRDefault="00043B8B" w:rsidP="002A5AD8">
      <w:pPr>
        <w:pStyle w:val="ListParagraph"/>
        <w:shd w:val="clear" w:color="auto" w:fill="FFFFFF" w:themeFill="background1"/>
        <w:spacing w:after="0" w:line="240" w:lineRule="auto"/>
        <w:ind w:left="0"/>
        <w:contextualSpacing w:val="0"/>
        <w:jc w:val="center"/>
        <w:rPr>
          <w:rFonts w:ascii="Century Gothic" w:hAnsi="Century Gothic" w:cs="Arial"/>
          <w:b/>
          <w:bCs/>
          <w:u w:val="single"/>
        </w:rPr>
      </w:pPr>
      <w:r w:rsidRPr="00AD7078">
        <w:rPr>
          <w:rFonts w:ascii="Century Gothic" w:hAnsi="Century Gothic" w:cs="Arial"/>
          <w:b/>
          <w:bCs/>
          <w:u w:val="single"/>
        </w:rPr>
        <w:t>REVIEW OF CURRENT YEAR CREDIT DISBURSEMENT OF BANKS UNDER</w:t>
      </w:r>
    </w:p>
    <w:p w14:paraId="7EB2E10F" w14:textId="77777777" w:rsidR="00043B8B" w:rsidRPr="00AD7078" w:rsidRDefault="00043B8B" w:rsidP="002A5AD8">
      <w:pPr>
        <w:pStyle w:val="ListParagraph"/>
        <w:shd w:val="clear" w:color="auto" w:fill="FFFFFF" w:themeFill="background1"/>
        <w:spacing w:line="240" w:lineRule="auto"/>
        <w:ind w:left="0"/>
        <w:contextualSpacing w:val="0"/>
        <w:jc w:val="center"/>
        <w:rPr>
          <w:rFonts w:ascii="Century Gothic" w:hAnsi="Century Gothic" w:cs="Arial"/>
          <w:b/>
          <w:u w:val="single"/>
        </w:rPr>
      </w:pPr>
      <w:r w:rsidRPr="00AD7078">
        <w:rPr>
          <w:rFonts w:ascii="Century Gothic" w:hAnsi="Century Gothic" w:cs="Arial"/>
          <w:b/>
          <w:bCs/>
          <w:u w:val="single"/>
        </w:rPr>
        <w:t xml:space="preserve">ACP (PRIORITY SECTOR) </w:t>
      </w:r>
      <w:r w:rsidRPr="00AD7078">
        <w:rPr>
          <w:rFonts w:ascii="Century Gothic" w:hAnsi="Century Gothic" w:cs="Arial"/>
          <w:b/>
          <w:u w:val="single"/>
        </w:rPr>
        <w:t>AS ON 31.03.2021</w:t>
      </w:r>
      <w:r w:rsidR="00F81530">
        <w:rPr>
          <w:rFonts w:ascii="Century Gothic" w:hAnsi="Century Gothic" w:cs="Arial"/>
          <w:b/>
          <w:bCs/>
          <w:u w:val="single"/>
        </w:rPr>
        <w:t>:</w:t>
      </w:r>
    </w:p>
    <w:p w14:paraId="2F71008D" w14:textId="77777777" w:rsidR="00043B8B" w:rsidRPr="00AD7078" w:rsidRDefault="00043B8B" w:rsidP="002A5AD8">
      <w:pPr>
        <w:pStyle w:val="ListParagraph"/>
        <w:numPr>
          <w:ilvl w:val="0"/>
          <w:numId w:val="14"/>
        </w:numPr>
        <w:shd w:val="clear" w:color="auto" w:fill="FFFFFF" w:themeFill="background1"/>
        <w:autoSpaceDE w:val="0"/>
        <w:autoSpaceDN w:val="0"/>
        <w:adjustRightInd w:val="0"/>
        <w:spacing w:line="240" w:lineRule="auto"/>
        <w:ind w:left="709"/>
        <w:contextualSpacing w:val="0"/>
        <w:rPr>
          <w:rFonts w:ascii="Century Gothic" w:hAnsi="Century Gothic" w:cs="Arial"/>
          <w:b/>
          <w:bCs/>
          <w:u w:val="single"/>
        </w:rPr>
      </w:pPr>
      <w:r w:rsidRPr="00AD7078">
        <w:rPr>
          <w:rFonts w:ascii="Century Gothic" w:hAnsi="Century Gothic" w:cs="Arial"/>
          <w:b/>
          <w:bCs/>
          <w:u w:val="single"/>
        </w:rPr>
        <w:t>SECTOR-WISE SUMMARY UNDER ACP (PRIORITY SECTOR)</w:t>
      </w:r>
      <w:r w:rsidR="00F81530">
        <w:rPr>
          <w:rFonts w:ascii="Century Gothic" w:hAnsi="Century Gothic" w:cs="Arial"/>
          <w:b/>
          <w:bCs/>
          <w:u w:val="single"/>
        </w:rPr>
        <w:t xml:space="preserve">: </w:t>
      </w:r>
    </w:p>
    <w:p w14:paraId="1D2EDDB1" w14:textId="4375AB2A" w:rsidR="00043B8B" w:rsidRDefault="00043B8B" w:rsidP="002A5AD8">
      <w:pPr>
        <w:shd w:val="clear" w:color="auto" w:fill="FFFFFF" w:themeFill="background1"/>
        <w:autoSpaceDE w:val="0"/>
        <w:autoSpaceDN w:val="0"/>
        <w:adjustRightInd w:val="0"/>
        <w:spacing w:after="0" w:line="240" w:lineRule="auto"/>
        <w:jc w:val="center"/>
        <w:rPr>
          <w:rFonts w:ascii="Century Gothic" w:hAnsi="Century Gothic" w:cs="Arial"/>
          <w:b/>
          <w:bCs/>
        </w:rPr>
      </w:pPr>
      <w:r w:rsidRPr="00AD7078">
        <w:rPr>
          <w:rFonts w:ascii="Century Gothic" w:hAnsi="Century Gothic" w:cs="Arial"/>
          <w:b/>
          <w:bCs/>
        </w:rPr>
        <w:t>(Amount in Rs.</w:t>
      </w:r>
      <w:r w:rsidR="001C0B3E">
        <w:rPr>
          <w:rFonts w:ascii="Century Gothic" w:hAnsi="Century Gothic" w:cs="Arial"/>
          <w:b/>
          <w:bCs/>
        </w:rPr>
        <w:t xml:space="preserve"> </w:t>
      </w:r>
      <w:r w:rsidRPr="00AD7078">
        <w:rPr>
          <w:rFonts w:ascii="Century Gothic" w:hAnsi="Century Gothic" w:cs="Arial"/>
          <w:b/>
          <w:bCs/>
        </w:rPr>
        <w:t>Crore)</w:t>
      </w:r>
    </w:p>
    <w:tbl>
      <w:tblPr>
        <w:tblW w:w="8860" w:type="dxa"/>
        <w:tblLook w:val="04A0" w:firstRow="1" w:lastRow="0" w:firstColumn="1" w:lastColumn="0" w:noHBand="0" w:noVBand="1"/>
      </w:tblPr>
      <w:tblGrid>
        <w:gridCol w:w="2020"/>
        <w:gridCol w:w="1165"/>
        <w:gridCol w:w="1140"/>
        <w:gridCol w:w="1140"/>
        <w:gridCol w:w="1165"/>
        <w:gridCol w:w="1165"/>
        <w:gridCol w:w="1140"/>
      </w:tblGrid>
      <w:tr w:rsidR="006A209D" w:rsidRPr="006A209D" w14:paraId="49A7320E" w14:textId="77777777" w:rsidTr="006A209D">
        <w:trPr>
          <w:trHeight w:val="300"/>
        </w:trPr>
        <w:tc>
          <w:tcPr>
            <w:tcW w:w="20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4C83D" w14:textId="77777777" w:rsidR="006A209D" w:rsidRPr="006A209D" w:rsidRDefault="006A209D" w:rsidP="006A209D">
            <w:pPr>
              <w:spacing w:after="0" w:line="240" w:lineRule="auto"/>
              <w:jc w:val="center"/>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Sector</w:t>
            </w:r>
          </w:p>
        </w:tc>
        <w:tc>
          <w:tcPr>
            <w:tcW w:w="34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982961E" w14:textId="77777777" w:rsidR="006A209D" w:rsidRPr="006A209D" w:rsidRDefault="006A209D" w:rsidP="006A209D">
            <w:pPr>
              <w:spacing w:after="0" w:line="240" w:lineRule="auto"/>
              <w:jc w:val="center"/>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 xml:space="preserve">FY 2019-20 Q-4 </w:t>
            </w:r>
          </w:p>
        </w:tc>
        <w:tc>
          <w:tcPr>
            <w:tcW w:w="34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C5BB16" w14:textId="77777777" w:rsidR="006A209D" w:rsidRPr="006A209D" w:rsidRDefault="006A209D" w:rsidP="006A209D">
            <w:pPr>
              <w:spacing w:after="0" w:line="240" w:lineRule="auto"/>
              <w:jc w:val="center"/>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 xml:space="preserve">FY 2020-21 Q-4 </w:t>
            </w:r>
          </w:p>
        </w:tc>
      </w:tr>
      <w:tr w:rsidR="006A209D" w:rsidRPr="006A209D" w14:paraId="31EDF8F0" w14:textId="77777777" w:rsidTr="006A209D">
        <w:trPr>
          <w:trHeight w:val="540"/>
        </w:trPr>
        <w:tc>
          <w:tcPr>
            <w:tcW w:w="2020" w:type="dxa"/>
            <w:vMerge/>
            <w:tcBorders>
              <w:top w:val="single" w:sz="4" w:space="0" w:color="auto"/>
              <w:left w:val="single" w:sz="4" w:space="0" w:color="auto"/>
              <w:bottom w:val="single" w:sz="4" w:space="0" w:color="auto"/>
              <w:right w:val="single" w:sz="4" w:space="0" w:color="auto"/>
            </w:tcBorders>
            <w:vAlign w:val="center"/>
            <w:hideMark/>
          </w:tcPr>
          <w:p w14:paraId="2E380EB1" w14:textId="77777777" w:rsidR="006A209D" w:rsidRPr="006A209D" w:rsidRDefault="006A209D" w:rsidP="006A209D">
            <w:pPr>
              <w:spacing w:after="0" w:line="240" w:lineRule="auto"/>
              <w:rPr>
                <w:rFonts w:ascii="Calibri" w:eastAsia="Times New Roman" w:hAnsi="Calibri" w:cs="Calibri"/>
                <w:b/>
                <w:bCs/>
                <w:color w:val="000000"/>
                <w:lang w:val="en-IN" w:eastAsia="en-IN"/>
              </w:rPr>
            </w:pPr>
          </w:p>
        </w:tc>
        <w:tc>
          <w:tcPr>
            <w:tcW w:w="1140" w:type="dxa"/>
            <w:tcBorders>
              <w:top w:val="nil"/>
              <w:left w:val="nil"/>
              <w:bottom w:val="single" w:sz="4" w:space="0" w:color="auto"/>
              <w:right w:val="single" w:sz="4" w:space="0" w:color="auto"/>
            </w:tcBorders>
            <w:shd w:val="clear" w:color="auto" w:fill="auto"/>
            <w:vAlign w:val="center"/>
            <w:hideMark/>
          </w:tcPr>
          <w:p w14:paraId="37985A58" w14:textId="77777777" w:rsidR="006A209D" w:rsidRPr="006A209D" w:rsidRDefault="006A209D" w:rsidP="006A209D">
            <w:pPr>
              <w:spacing w:after="0" w:line="240" w:lineRule="auto"/>
              <w:jc w:val="center"/>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Target Amount</w:t>
            </w:r>
          </w:p>
        </w:tc>
        <w:tc>
          <w:tcPr>
            <w:tcW w:w="1140" w:type="dxa"/>
            <w:tcBorders>
              <w:top w:val="nil"/>
              <w:left w:val="nil"/>
              <w:bottom w:val="single" w:sz="4" w:space="0" w:color="auto"/>
              <w:right w:val="single" w:sz="4" w:space="0" w:color="auto"/>
            </w:tcBorders>
            <w:shd w:val="clear" w:color="auto" w:fill="auto"/>
            <w:vAlign w:val="center"/>
            <w:hideMark/>
          </w:tcPr>
          <w:p w14:paraId="6ACEA4BA" w14:textId="77777777" w:rsidR="006A209D" w:rsidRPr="006A209D" w:rsidRDefault="006A209D" w:rsidP="006A209D">
            <w:pPr>
              <w:spacing w:after="0" w:line="240" w:lineRule="auto"/>
              <w:jc w:val="center"/>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Achieved Amount</w:t>
            </w:r>
          </w:p>
        </w:tc>
        <w:tc>
          <w:tcPr>
            <w:tcW w:w="1140" w:type="dxa"/>
            <w:tcBorders>
              <w:top w:val="nil"/>
              <w:left w:val="nil"/>
              <w:bottom w:val="single" w:sz="4" w:space="0" w:color="auto"/>
              <w:right w:val="single" w:sz="4" w:space="0" w:color="auto"/>
            </w:tcBorders>
            <w:shd w:val="clear" w:color="auto" w:fill="auto"/>
            <w:vAlign w:val="center"/>
            <w:hideMark/>
          </w:tcPr>
          <w:p w14:paraId="14926DB5" w14:textId="77777777" w:rsidR="006A209D" w:rsidRPr="006A209D" w:rsidRDefault="006A209D" w:rsidP="006A209D">
            <w:pPr>
              <w:spacing w:after="0" w:line="240" w:lineRule="auto"/>
              <w:jc w:val="center"/>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Achieve-</w:t>
            </w:r>
            <w:proofErr w:type="spellStart"/>
            <w:r w:rsidRPr="006A209D">
              <w:rPr>
                <w:rFonts w:ascii="Calibri" w:eastAsia="Times New Roman" w:hAnsi="Calibri" w:cs="Calibri"/>
                <w:b/>
                <w:bCs/>
                <w:color w:val="000000"/>
                <w:lang w:val="en-IN" w:eastAsia="en-IN"/>
              </w:rPr>
              <w:t>ment</w:t>
            </w:r>
            <w:proofErr w:type="spellEnd"/>
            <w:r w:rsidRPr="006A209D">
              <w:rPr>
                <w:rFonts w:ascii="Calibri" w:eastAsia="Times New Roman" w:hAnsi="Calibri" w:cs="Calibri"/>
                <w:b/>
                <w:bCs/>
                <w:color w:val="000000"/>
                <w:lang w:val="en-IN" w:eastAsia="en-IN"/>
              </w:rPr>
              <w:t xml:space="preserve"> %</w:t>
            </w:r>
          </w:p>
        </w:tc>
        <w:tc>
          <w:tcPr>
            <w:tcW w:w="1140" w:type="dxa"/>
            <w:tcBorders>
              <w:top w:val="nil"/>
              <w:left w:val="nil"/>
              <w:bottom w:val="single" w:sz="4" w:space="0" w:color="auto"/>
              <w:right w:val="single" w:sz="4" w:space="0" w:color="auto"/>
            </w:tcBorders>
            <w:shd w:val="clear" w:color="auto" w:fill="auto"/>
            <w:vAlign w:val="center"/>
            <w:hideMark/>
          </w:tcPr>
          <w:p w14:paraId="50876F3A" w14:textId="77777777" w:rsidR="006A209D" w:rsidRPr="006A209D" w:rsidRDefault="006A209D" w:rsidP="006A209D">
            <w:pPr>
              <w:spacing w:after="0" w:line="240" w:lineRule="auto"/>
              <w:jc w:val="center"/>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Target Amount</w:t>
            </w:r>
          </w:p>
        </w:tc>
        <w:tc>
          <w:tcPr>
            <w:tcW w:w="1140" w:type="dxa"/>
            <w:tcBorders>
              <w:top w:val="nil"/>
              <w:left w:val="nil"/>
              <w:bottom w:val="single" w:sz="4" w:space="0" w:color="auto"/>
              <w:right w:val="single" w:sz="4" w:space="0" w:color="auto"/>
            </w:tcBorders>
            <w:shd w:val="clear" w:color="auto" w:fill="auto"/>
            <w:vAlign w:val="center"/>
            <w:hideMark/>
          </w:tcPr>
          <w:p w14:paraId="76C2DFEE" w14:textId="77777777" w:rsidR="006A209D" w:rsidRPr="006A209D" w:rsidRDefault="006A209D" w:rsidP="006A209D">
            <w:pPr>
              <w:spacing w:after="0" w:line="240" w:lineRule="auto"/>
              <w:jc w:val="center"/>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Achieved Amount</w:t>
            </w:r>
          </w:p>
        </w:tc>
        <w:tc>
          <w:tcPr>
            <w:tcW w:w="1140" w:type="dxa"/>
            <w:tcBorders>
              <w:top w:val="nil"/>
              <w:left w:val="nil"/>
              <w:bottom w:val="single" w:sz="4" w:space="0" w:color="auto"/>
              <w:right w:val="single" w:sz="4" w:space="0" w:color="auto"/>
            </w:tcBorders>
            <w:shd w:val="clear" w:color="auto" w:fill="auto"/>
            <w:vAlign w:val="center"/>
            <w:hideMark/>
          </w:tcPr>
          <w:p w14:paraId="2D15A1D3" w14:textId="77777777" w:rsidR="006A209D" w:rsidRPr="006A209D" w:rsidRDefault="006A209D" w:rsidP="006A209D">
            <w:pPr>
              <w:spacing w:after="0" w:line="240" w:lineRule="auto"/>
              <w:jc w:val="center"/>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Achieve-</w:t>
            </w:r>
            <w:proofErr w:type="spellStart"/>
            <w:r w:rsidRPr="006A209D">
              <w:rPr>
                <w:rFonts w:ascii="Calibri" w:eastAsia="Times New Roman" w:hAnsi="Calibri" w:cs="Calibri"/>
                <w:b/>
                <w:bCs/>
                <w:color w:val="000000"/>
                <w:lang w:val="en-IN" w:eastAsia="en-IN"/>
              </w:rPr>
              <w:t>ment</w:t>
            </w:r>
            <w:proofErr w:type="spellEnd"/>
            <w:r w:rsidRPr="006A209D">
              <w:rPr>
                <w:rFonts w:ascii="Calibri" w:eastAsia="Times New Roman" w:hAnsi="Calibri" w:cs="Calibri"/>
                <w:b/>
                <w:bCs/>
                <w:color w:val="000000"/>
                <w:lang w:val="en-IN" w:eastAsia="en-IN"/>
              </w:rPr>
              <w:t xml:space="preserve"> %</w:t>
            </w:r>
          </w:p>
        </w:tc>
      </w:tr>
      <w:tr w:rsidR="006A209D" w:rsidRPr="006A209D" w14:paraId="1753C385" w14:textId="77777777" w:rsidTr="006A209D">
        <w:trPr>
          <w:trHeight w:val="300"/>
        </w:trPr>
        <w:tc>
          <w:tcPr>
            <w:tcW w:w="2020" w:type="dxa"/>
            <w:tcBorders>
              <w:top w:val="nil"/>
              <w:left w:val="single" w:sz="4" w:space="0" w:color="auto"/>
              <w:bottom w:val="single" w:sz="4" w:space="0" w:color="auto"/>
              <w:right w:val="single" w:sz="4" w:space="0" w:color="auto"/>
            </w:tcBorders>
            <w:shd w:val="clear" w:color="auto" w:fill="auto"/>
            <w:noWrap/>
            <w:vAlign w:val="center"/>
            <w:hideMark/>
          </w:tcPr>
          <w:p w14:paraId="1173EE80" w14:textId="77777777" w:rsidR="006A209D" w:rsidRPr="006A209D" w:rsidRDefault="006A209D" w:rsidP="006A209D">
            <w:pPr>
              <w:spacing w:after="0" w:line="240" w:lineRule="auto"/>
              <w:jc w:val="center"/>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Agri Total</w:t>
            </w:r>
          </w:p>
        </w:tc>
        <w:tc>
          <w:tcPr>
            <w:tcW w:w="1140" w:type="dxa"/>
            <w:tcBorders>
              <w:top w:val="nil"/>
              <w:left w:val="nil"/>
              <w:bottom w:val="single" w:sz="4" w:space="0" w:color="auto"/>
              <w:right w:val="single" w:sz="4" w:space="0" w:color="auto"/>
            </w:tcBorders>
            <w:shd w:val="clear" w:color="auto" w:fill="auto"/>
            <w:noWrap/>
            <w:vAlign w:val="center"/>
            <w:hideMark/>
          </w:tcPr>
          <w:p w14:paraId="279159C7"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515.67</w:t>
            </w:r>
          </w:p>
        </w:tc>
        <w:tc>
          <w:tcPr>
            <w:tcW w:w="1140" w:type="dxa"/>
            <w:tcBorders>
              <w:top w:val="nil"/>
              <w:left w:val="nil"/>
              <w:bottom w:val="single" w:sz="4" w:space="0" w:color="auto"/>
              <w:right w:val="single" w:sz="4" w:space="0" w:color="auto"/>
            </w:tcBorders>
            <w:shd w:val="clear" w:color="auto" w:fill="auto"/>
            <w:noWrap/>
            <w:vAlign w:val="center"/>
            <w:hideMark/>
          </w:tcPr>
          <w:p w14:paraId="0E2DE064"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76.69</w:t>
            </w:r>
          </w:p>
        </w:tc>
        <w:tc>
          <w:tcPr>
            <w:tcW w:w="1140" w:type="dxa"/>
            <w:tcBorders>
              <w:top w:val="nil"/>
              <w:left w:val="nil"/>
              <w:bottom w:val="single" w:sz="4" w:space="0" w:color="auto"/>
              <w:right w:val="single" w:sz="4" w:space="0" w:color="auto"/>
            </w:tcBorders>
            <w:shd w:val="clear" w:color="auto" w:fill="auto"/>
            <w:noWrap/>
            <w:vAlign w:val="center"/>
            <w:hideMark/>
          </w:tcPr>
          <w:p w14:paraId="11061F8B"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15</w:t>
            </w:r>
          </w:p>
        </w:tc>
        <w:tc>
          <w:tcPr>
            <w:tcW w:w="1140" w:type="dxa"/>
            <w:tcBorders>
              <w:top w:val="nil"/>
              <w:left w:val="nil"/>
              <w:bottom w:val="single" w:sz="4" w:space="0" w:color="auto"/>
              <w:right w:val="single" w:sz="4" w:space="0" w:color="auto"/>
            </w:tcBorders>
            <w:shd w:val="clear" w:color="auto" w:fill="auto"/>
            <w:noWrap/>
            <w:vAlign w:val="center"/>
            <w:hideMark/>
          </w:tcPr>
          <w:p w14:paraId="32F4C85A"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559.98</w:t>
            </w:r>
          </w:p>
        </w:tc>
        <w:tc>
          <w:tcPr>
            <w:tcW w:w="1140" w:type="dxa"/>
            <w:tcBorders>
              <w:top w:val="nil"/>
              <w:left w:val="nil"/>
              <w:bottom w:val="single" w:sz="4" w:space="0" w:color="auto"/>
              <w:right w:val="single" w:sz="4" w:space="0" w:color="auto"/>
            </w:tcBorders>
            <w:shd w:val="clear" w:color="auto" w:fill="auto"/>
            <w:noWrap/>
            <w:vAlign w:val="center"/>
            <w:hideMark/>
          </w:tcPr>
          <w:p w14:paraId="73B6E8A7"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303.39</w:t>
            </w:r>
          </w:p>
        </w:tc>
        <w:tc>
          <w:tcPr>
            <w:tcW w:w="1140" w:type="dxa"/>
            <w:tcBorders>
              <w:top w:val="nil"/>
              <w:left w:val="nil"/>
              <w:bottom w:val="single" w:sz="4" w:space="0" w:color="auto"/>
              <w:right w:val="single" w:sz="4" w:space="0" w:color="auto"/>
            </w:tcBorders>
            <w:shd w:val="clear" w:color="auto" w:fill="auto"/>
            <w:noWrap/>
            <w:vAlign w:val="center"/>
            <w:hideMark/>
          </w:tcPr>
          <w:p w14:paraId="4B084534"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54</w:t>
            </w:r>
          </w:p>
        </w:tc>
      </w:tr>
      <w:tr w:rsidR="006A209D" w:rsidRPr="006A209D" w14:paraId="10D0E1B4" w14:textId="77777777" w:rsidTr="006A209D">
        <w:trPr>
          <w:trHeight w:val="300"/>
        </w:trPr>
        <w:tc>
          <w:tcPr>
            <w:tcW w:w="2020" w:type="dxa"/>
            <w:tcBorders>
              <w:top w:val="nil"/>
              <w:left w:val="single" w:sz="4" w:space="0" w:color="auto"/>
              <w:bottom w:val="single" w:sz="4" w:space="0" w:color="auto"/>
              <w:right w:val="single" w:sz="4" w:space="0" w:color="auto"/>
            </w:tcBorders>
            <w:shd w:val="clear" w:color="000000" w:fill="E2EFDA"/>
            <w:noWrap/>
            <w:vAlign w:val="center"/>
            <w:hideMark/>
          </w:tcPr>
          <w:p w14:paraId="038080D0" w14:textId="3281FBD3" w:rsidR="006A209D" w:rsidRPr="006A209D" w:rsidRDefault="006A209D" w:rsidP="006A209D">
            <w:pPr>
              <w:spacing w:after="0" w:line="240" w:lineRule="auto"/>
              <w:jc w:val="center"/>
              <w:rPr>
                <w:rFonts w:ascii="Calibri" w:eastAsia="Times New Roman" w:hAnsi="Calibri" w:cs="Calibri"/>
                <w:b/>
                <w:bCs/>
                <w:i/>
                <w:iCs/>
                <w:color w:val="000000"/>
                <w:lang w:val="en-IN" w:eastAsia="en-IN"/>
              </w:rPr>
            </w:pPr>
            <w:r w:rsidRPr="006A209D">
              <w:rPr>
                <w:rFonts w:ascii="Calibri" w:eastAsia="Times New Roman" w:hAnsi="Calibri" w:cs="Calibri"/>
                <w:b/>
                <w:bCs/>
                <w:i/>
                <w:iCs/>
                <w:color w:val="000000"/>
                <w:lang w:val="en-IN" w:eastAsia="en-IN"/>
              </w:rPr>
              <w:t>Crop Loan</w:t>
            </w:r>
            <w:r>
              <w:rPr>
                <w:rFonts w:ascii="Calibri" w:eastAsia="Times New Roman" w:hAnsi="Calibri" w:cs="Calibri"/>
                <w:b/>
                <w:bCs/>
                <w:i/>
                <w:iCs/>
                <w:color w:val="000000"/>
                <w:lang w:val="en-IN" w:eastAsia="en-IN"/>
              </w:rPr>
              <w:t>*</w:t>
            </w:r>
          </w:p>
        </w:tc>
        <w:tc>
          <w:tcPr>
            <w:tcW w:w="1140" w:type="dxa"/>
            <w:tcBorders>
              <w:top w:val="nil"/>
              <w:left w:val="nil"/>
              <w:bottom w:val="single" w:sz="4" w:space="0" w:color="auto"/>
              <w:right w:val="single" w:sz="4" w:space="0" w:color="auto"/>
            </w:tcBorders>
            <w:shd w:val="clear" w:color="000000" w:fill="E2EFDA"/>
            <w:noWrap/>
            <w:vAlign w:val="center"/>
            <w:hideMark/>
          </w:tcPr>
          <w:p w14:paraId="73DA6794" w14:textId="77777777" w:rsidR="006A209D" w:rsidRPr="006A209D" w:rsidRDefault="006A209D" w:rsidP="006A209D">
            <w:pPr>
              <w:spacing w:after="0" w:line="240" w:lineRule="auto"/>
              <w:ind w:firstLineChars="100" w:firstLine="220"/>
              <w:jc w:val="right"/>
              <w:rPr>
                <w:rFonts w:ascii="Calibri" w:eastAsia="Times New Roman" w:hAnsi="Calibri" w:cs="Calibri"/>
                <w:i/>
                <w:iCs/>
                <w:color w:val="000000"/>
                <w:lang w:val="en-IN" w:eastAsia="en-IN"/>
              </w:rPr>
            </w:pPr>
            <w:r w:rsidRPr="006A209D">
              <w:rPr>
                <w:rFonts w:ascii="Calibri" w:eastAsia="Times New Roman" w:hAnsi="Calibri" w:cs="Calibri"/>
                <w:i/>
                <w:iCs/>
                <w:color w:val="000000"/>
                <w:lang w:val="en-IN" w:eastAsia="en-IN"/>
              </w:rPr>
              <w:t>236.09</w:t>
            </w:r>
          </w:p>
        </w:tc>
        <w:tc>
          <w:tcPr>
            <w:tcW w:w="1140" w:type="dxa"/>
            <w:tcBorders>
              <w:top w:val="nil"/>
              <w:left w:val="nil"/>
              <w:bottom w:val="single" w:sz="4" w:space="0" w:color="auto"/>
              <w:right w:val="single" w:sz="4" w:space="0" w:color="auto"/>
            </w:tcBorders>
            <w:shd w:val="clear" w:color="000000" w:fill="E2EFDA"/>
            <w:noWrap/>
            <w:vAlign w:val="center"/>
            <w:hideMark/>
          </w:tcPr>
          <w:p w14:paraId="1CC48590" w14:textId="77777777" w:rsidR="006A209D" w:rsidRPr="006A209D" w:rsidRDefault="006A209D" w:rsidP="006A209D">
            <w:pPr>
              <w:spacing w:after="0" w:line="240" w:lineRule="auto"/>
              <w:ind w:firstLineChars="100" w:firstLine="220"/>
              <w:jc w:val="right"/>
              <w:rPr>
                <w:rFonts w:ascii="Calibri" w:eastAsia="Times New Roman" w:hAnsi="Calibri" w:cs="Calibri"/>
                <w:i/>
                <w:iCs/>
                <w:color w:val="000000"/>
                <w:lang w:val="en-IN" w:eastAsia="en-IN"/>
              </w:rPr>
            </w:pPr>
            <w:r w:rsidRPr="006A209D">
              <w:rPr>
                <w:rFonts w:ascii="Calibri" w:eastAsia="Times New Roman" w:hAnsi="Calibri" w:cs="Calibri"/>
                <w:i/>
                <w:iCs/>
                <w:color w:val="000000"/>
                <w:lang w:val="en-IN" w:eastAsia="en-IN"/>
              </w:rPr>
              <w:t>11.40</w:t>
            </w:r>
          </w:p>
        </w:tc>
        <w:tc>
          <w:tcPr>
            <w:tcW w:w="11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3A44B543" w14:textId="77777777" w:rsidR="006A209D" w:rsidRPr="006A209D" w:rsidRDefault="006A209D" w:rsidP="006A209D">
            <w:pPr>
              <w:spacing w:after="0" w:line="240" w:lineRule="auto"/>
              <w:ind w:firstLineChars="100" w:firstLine="220"/>
              <w:jc w:val="right"/>
              <w:rPr>
                <w:rFonts w:ascii="Calibri" w:eastAsia="Times New Roman" w:hAnsi="Calibri" w:cs="Calibri"/>
                <w:i/>
                <w:iCs/>
                <w:color w:val="000000"/>
                <w:lang w:val="en-IN" w:eastAsia="en-IN"/>
              </w:rPr>
            </w:pPr>
            <w:r w:rsidRPr="006A209D">
              <w:rPr>
                <w:rFonts w:ascii="Calibri" w:eastAsia="Times New Roman" w:hAnsi="Calibri" w:cs="Calibri"/>
                <w:i/>
                <w:iCs/>
                <w:color w:val="000000"/>
                <w:lang w:val="en-IN" w:eastAsia="en-IN"/>
              </w:rPr>
              <w:t>5</w:t>
            </w:r>
          </w:p>
        </w:tc>
        <w:tc>
          <w:tcPr>
            <w:tcW w:w="11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8EA9DE8" w14:textId="77777777" w:rsidR="006A209D" w:rsidRPr="006A209D" w:rsidRDefault="006A209D" w:rsidP="006A209D">
            <w:pPr>
              <w:spacing w:after="0" w:line="240" w:lineRule="auto"/>
              <w:ind w:firstLineChars="100" w:firstLine="220"/>
              <w:jc w:val="right"/>
              <w:rPr>
                <w:rFonts w:ascii="Calibri" w:eastAsia="Times New Roman" w:hAnsi="Calibri" w:cs="Calibri"/>
                <w:i/>
                <w:iCs/>
                <w:color w:val="000000"/>
                <w:lang w:val="en-IN" w:eastAsia="en-IN"/>
              </w:rPr>
            </w:pPr>
            <w:r w:rsidRPr="006A209D">
              <w:rPr>
                <w:rFonts w:ascii="Calibri" w:eastAsia="Times New Roman" w:hAnsi="Calibri" w:cs="Calibri"/>
                <w:i/>
                <w:iCs/>
                <w:color w:val="000000"/>
                <w:lang w:val="en-IN" w:eastAsia="en-IN"/>
              </w:rPr>
              <w:t>136.09</w:t>
            </w:r>
          </w:p>
        </w:tc>
        <w:tc>
          <w:tcPr>
            <w:tcW w:w="11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BB8D3ED" w14:textId="77777777" w:rsidR="006A209D" w:rsidRPr="006A209D" w:rsidRDefault="006A209D" w:rsidP="006A209D">
            <w:pPr>
              <w:spacing w:after="0" w:line="240" w:lineRule="auto"/>
              <w:ind w:firstLineChars="100" w:firstLine="220"/>
              <w:jc w:val="right"/>
              <w:rPr>
                <w:rFonts w:ascii="Calibri" w:eastAsia="Times New Roman" w:hAnsi="Calibri" w:cs="Calibri"/>
                <w:i/>
                <w:iCs/>
                <w:color w:val="000000"/>
                <w:lang w:val="en-IN" w:eastAsia="en-IN"/>
              </w:rPr>
            </w:pPr>
            <w:r w:rsidRPr="006A209D">
              <w:rPr>
                <w:rFonts w:ascii="Calibri" w:eastAsia="Times New Roman" w:hAnsi="Calibri" w:cs="Calibri"/>
                <w:i/>
                <w:iCs/>
                <w:color w:val="000000"/>
                <w:lang w:val="en-IN" w:eastAsia="en-IN"/>
              </w:rPr>
              <w:t>39.36</w:t>
            </w:r>
          </w:p>
        </w:tc>
        <w:tc>
          <w:tcPr>
            <w:tcW w:w="11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CA714AC" w14:textId="77777777" w:rsidR="006A209D" w:rsidRPr="006A209D" w:rsidRDefault="006A209D" w:rsidP="006A209D">
            <w:pPr>
              <w:spacing w:after="0" w:line="240" w:lineRule="auto"/>
              <w:ind w:firstLineChars="100" w:firstLine="220"/>
              <w:jc w:val="right"/>
              <w:rPr>
                <w:rFonts w:ascii="Calibri" w:eastAsia="Times New Roman" w:hAnsi="Calibri" w:cs="Calibri"/>
                <w:i/>
                <w:iCs/>
                <w:color w:val="000000"/>
                <w:lang w:val="en-IN" w:eastAsia="en-IN"/>
              </w:rPr>
            </w:pPr>
            <w:r w:rsidRPr="006A209D">
              <w:rPr>
                <w:rFonts w:ascii="Calibri" w:eastAsia="Times New Roman" w:hAnsi="Calibri" w:cs="Calibri"/>
                <w:i/>
                <w:iCs/>
                <w:color w:val="000000"/>
                <w:lang w:val="en-IN" w:eastAsia="en-IN"/>
              </w:rPr>
              <w:t>29</w:t>
            </w:r>
          </w:p>
        </w:tc>
      </w:tr>
      <w:tr w:rsidR="006A209D" w:rsidRPr="006A209D" w14:paraId="497E63BD" w14:textId="77777777" w:rsidTr="006A209D">
        <w:trPr>
          <w:trHeight w:val="300"/>
        </w:trPr>
        <w:tc>
          <w:tcPr>
            <w:tcW w:w="2020" w:type="dxa"/>
            <w:tcBorders>
              <w:top w:val="nil"/>
              <w:left w:val="single" w:sz="4" w:space="0" w:color="auto"/>
              <w:bottom w:val="single" w:sz="4" w:space="0" w:color="auto"/>
              <w:right w:val="single" w:sz="4" w:space="0" w:color="auto"/>
            </w:tcBorders>
            <w:shd w:val="clear" w:color="auto" w:fill="auto"/>
            <w:noWrap/>
            <w:vAlign w:val="center"/>
            <w:hideMark/>
          </w:tcPr>
          <w:p w14:paraId="386F7A5A" w14:textId="77777777" w:rsidR="006A209D" w:rsidRPr="006A209D" w:rsidRDefault="006A209D" w:rsidP="006A209D">
            <w:pPr>
              <w:spacing w:after="0" w:line="240" w:lineRule="auto"/>
              <w:jc w:val="center"/>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MSME</w:t>
            </w:r>
          </w:p>
        </w:tc>
        <w:tc>
          <w:tcPr>
            <w:tcW w:w="1140" w:type="dxa"/>
            <w:tcBorders>
              <w:top w:val="nil"/>
              <w:left w:val="nil"/>
              <w:bottom w:val="single" w:sz="4" w:space="0" w:color="auto"/>
              <w:right w:val="single" w:sz="4" w:space="0" w:color="auto"/>
            </w:tcBorders>
            <w:shd w:val="clear" w:color="auto" w:fill="auto"/>
            <w:noWrap/>
            <w:vAlign w:val="center"/>
            <w:hideMark/>
          </w:tcPr>
          <w:p w14:paraId="27B59EDF"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778.13</w:t>
            </w:r>
          </w:p>
        </w:tc>
        <w:tc>
          <w:tcPr>
            <w:tcW w:w="1140" w:type="dxa"/>
            <w:tcBorders>
              <w:top w:val="nil"/>
              <w:left w:val="nil"/>
              <w:bottom w:val="single" w:sz="4" w:space="0" w:color="auto"/>
              <w:right w:val="single" w:sz="4" w:space="0" w:color="auto"/>
            </w:tcBorders>
            <w:shd w:val="clear" w:color="auto" w:fill="auto"/>
            <w:noWrap/>
            <w:vAlign w:val="center"/>
            <w:hideMark/>
          </w:tcPr>
          <w:p w14:paraId="7D9C921F"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250.03</w:t>
            </w:r>
          </w:p>
        </w:tc>
        <w:tc>
          <w:tcPr>
            <w:tcW w:w="1140" w:type="dxa"/>
            <w:tcBorders>
              <w:top w:val="nil"/>
              <w:left w:val="nil"/>
              <w:bottom w:val="single" w:sz="4" w:space="0" w:color="auto"/>
              <w:right w:val="single" w:sz="4" w:space="0" w:color="auto"/>
            </w:tcBorders>
            <w:shd w:val="clear" w:color="auto" w:fill="auto"/>
            <w:noWrap/>
            <w:vAlign w:val="center"/>
            <w:hideMark/>
          </w:tcPr>
          <w:p w14:paraId="7A9EA98B"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32</w:t>
            </w:r>
          </w:p>
        </w:tc>
        <w:tc>
          <w:tcPr>
            <w:tcW w:w="1140" w:type="dxa"/>
            <w:tcBorders>
              <w:top w:val="nil"/>
              <w:left w:val="nil"/>
              <w:bottom w:val="single" w:sz="4" w:space="0" w:color="auto"/>
              <w:right w:val="single" w:sz="4" w:space="0" w:color="auto"/>
            </w:tcBorders>
            <w:shd w:val="clear" w:color="auto" w:fill="auto"/>
            <w:noWrap/>
            <w:vAlign w:val="center"/>
            <w:hideMark/>
          </w:tcPr>
          <w:p w14:paraId="33DB241F"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926.91</w:t>
            </w:r>
          </w:p>
        </w:tc>
        <w:tc>
          <w:tcPr>
            <w:tcW w:w="1140" w:type="dxa"/>
            <w:tcBorders>
              <w:top w:val="nil"/>
              <w:left w:val="nil"/>
              <w:bottom w:val="single" w:sz="4" w:space="0" w:color="auto"/>
              <w:right w:val="single" w:sz="4" w:space="0" w:color="auto"/>
            </w:tcBorders>
            <w:shd w:val="clear" w:color="auto" w:fill="auto"/>
            <w:noWrap/>
            <w:vAlign w:val="center"/>
            <w:hideMark/>
          </w:tcPr>
          <w:p w14:paraId="79057F04"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749.52</w:t>
            </w:r>
          </w:p>
        </w:tc>
        <w:tc>
          <w:tcPr>
            <w:tcW w:w="1140" w:type="dxa"/>
            <w:tcBorders>
              <w:top w:val="nil"/>
              <w:left w:val="nil"/>
              <w:bottom w:val="single" w:sz="4" w:space="0" w:color="auto"/>
              <w:right w:val="single" w:sz="4" w:space="0" w:color="auto"/>
            </w:tcBorders>
            <w:shd w:val="clear" w:color="auto" w:fill="auto"/>
            <w:noWrap/>
            <w:vAlign w:val="center"/>
            <w:hideMark/>
          </w:tcPr>
          <w:p w14:paraId="62E6C0C6"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81</w:t>
            </w:r>
          </w:p>
        </w:tc>
      </w:tr>
      <w:tr w:rsidR="006A209D" w:rsidRPr="006A209D" w14:paraId="5EF6EC73" w14:textId="77777777" w:rsidTr="006A209D">
        <w:trPr>
          <w:trHeight w:val="300"/>
        </w:trPr>
        <w:tc>
          <w:tcPr>
            <w:tcW w:w="2020" w:type="dxa"/>
            <w:tcBorders>
              <w:top w:val="nil"/>
              <w:left w:val="single" w:sz="4" w:space="0" w:color="auto"/>
              <w:bottom w:val="single" w:sz="4" w:space="0" w:color="auto"/>
              <w:right w:val="single" w:sz="4" w:space="0" w:color="auto"/>
            </w:tcBorders>
            <w:shd w:val="clear" w:color="auto" w:fill="auto"/>
            <w:noWrap/>
            <w:vAlign w:val="center"/>
            <w:hideMark/>
          </w:tcPr>
          <w:p w14:paraId="10C53483" w14:textId="77777777" w:rsidR="006A209D" w:rsidRPr="006A209D" w:rsidRDefault="006A209D" w:rsidP="006A209D">
            <w:pPr>
              <w:spacing w:after="0" w:line="240" w:lineRule="auto"/>
              <w:jc w:val="center"/>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 xml:space="preserve">Other Priority </w:t>
            </w:r>
          </w:p>
        </w:tc>
        <w:tc>
          <w:tcPr>
            <w:tcW w:w="1140" w:type="dxa"/>
            <w:tcBorders>
              <w:top w:val="nil"/>
              <w:left w:val="nil"/>
              <w:bottom w:val="single" w:sz="4" w:space="0" w:color="auto"/>
              <w:right w:val="single" w:sz="4" w:space="0" w:color="auto"/>
            </w:tcBorders>
            <w:shd w:val="clear" w:color="auto" w:fill="auto"/>
            <w:noWrap/>
            <w:vAlign w:val="center"/>
            <w:hideMark/>
          </w:tcPr>
          <w:p w14:paraId="787C39D0"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239.30</w:t>
            </w:r>
          </w:p>
        </w:tc>
        <w:tc>
          <w:tcPr>
            <w:tcW w:w="1140" w:type="dxa"/>
            <w:tcBorders>
              <w:top w:val="nil"/>
              <w:left w:val="nil"/>
              <w:bottom w:val="single" w:sz="4" w:space="0" w:color="auto"/>
              <w:right w:val="single" w:sz="4" w:space="0" w:color="auto"/>
            </w:tcBorders>
            <w:shd w:val="clear" w:color="auto" w:fill="auto"/>
            <w:noWrap/>
            <w:vAlign w:val="center"/>
            <w:hideMark/>
          </w:tcPr>
          <w:p w14:paraId="50C2D18E"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193.98</w:t>
            </w:r>
          </w:p>
        </w:tc>
        <w:tc>
          <w:tcPr>
            <w:tcW w:w="1140" w:type="dxa"/>
            <w:tcBorders>
              <w:top w:val="nil"/>
              <w:left w:val="nil"/>
              <w:bottom w:val="single" w:sz="4" w:space="0" w:color="auto"/>
              <w:right w:val="single" w:sz="4" w:space="0" w:color="auto"/>
            </w:tcBorders>
            <w:shd w:val="clear" w:color="auto" w:fill="auto"/>
            <w:noWrap/>
            <w:vAlign w:val="center"/>
            <w:hideMark/>
          </w:tcPr>
          <w:p w14:paraId="5CEE0B20"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81</w:t>
            </w:r>
          </w:p>
        </w:tc>
        <w:tc>
          <w:tcPr>
            <w:tcW w:w="1140" w:type="dxa"/>
            <w:tcBorders>
              <w:top w:val="nil"/>
              <w:left w:val="nil"/>
              <w:bottom w:val="single" w:sz="4" w:space="0" w:color="auto"/>
              <w:right w:val="single" w:sz="4" w:space="0" w:color="auto"/>
            </w:tcBorders>
            <w:shd w:val="clear" w:color="auto" w:fill="auto"/>
            <w:noWrap/>
            <w:vAlign w:val="center"/>
            <w:hideMark/>
          </w:tcPr>
          <w:p w14:paraId="332DC2F6"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339.13</w:t>
            </w:r>
          </w:p>
        </w:tc>
        <w:tc>
          <w:tcPr>
            <w:tcW w:w="1140" w:type="dxa"/>
            <w:tcBorders>
              <w:top w:val="nil"/>
              <w:left w:val="nil"/>
              <w:bottom w:val="single" w:sz="4" w:space="0" w:color="auto"/>
              <w:right w:val="single" w:sz="4" w:space="0" w:color="auto"/>
            </w:tcBorders>
            <w:shd w:val="clear" w:color="auto" w:fill="auto"/>
            <w:noWrap/>
            <w:vAlign w:val="center"/>
            <w:hideMark/>
          </w:tcPr>
          <w:p w14:paraId="7D9D2643"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271.40</w:t>
            </w:r>
          </w:p>
        </w:tc>
        <w:tc>
          <w:tcPr>
            <w:tcW w:w="1140" w:type="dxa"/>
            <w:tcBorders>
              <w:top w:val="nil"/>
              <w:left w:val="nil"/>
              <w:bottom w:val="single" w:sz="4" w:space="0" w:color="auto"/>
              <w:right w:val="single" w:sz="4" w:space="0" w:color="auto"/>
            </w:tcBorders>
            <w:shd w:val="clear" w:color="auto" w:fill="auto"/>
            <w:noWrap/>
            <w:vAlign w:val="center"/>
            <w:hideMark/>
          </w:tcPr>
          <w:p w14:paraId="10D1E2CF" w14:textId="77777777" w:rsidR="006A209D" w:rsidRPr="006A209D" w:rsidRDefault="006A209D" w:rsidP="006A209D">
            <w:pPr>
              <w:spacing w:after="0" w:line="240" w:lineRule="auto"/>
              <w:ind w:firstLineChars="100" w:firstLine="220"/>
              <w:jc w:val="right"/>
              <w:rPr>
                <w:rFonts w:ascii="Calibri" w:eastAsia="Times New Roman" w:hAnsi="Calibri" w:cs="Calibri"/>
                <w:color w:val="000000"/>
                <w:lang w:val="en-IN" w:eastAsia="en-IN"/>
              </w:rPr>
            </w:pPr>
            <w:r w:rsidRPr="006A209D">
              <w:rPr>
                <w:rFonts w:ascii="Calibri" w:eastAsia="Times New Roman" w:hAnsi="Calibri" w:cs="Calibri"/>
                <w:color w:val="000000"/>
                <w:lang w:val="en-IN" w:eastAsia="en-IN"/>
              </w:rPr>
              <w:t>80</w:t>
            </w:r>
          </w:p>
        </w:tc>
      </w:tr>
      <w:tr w:rsidR="006A209D" w:rsidRPr="006A209D" w14:paraId="5703E58C" w14:textId="77777777" w:rsidTr="006A209D">
        <w:trPr>
          <w:trHeight w:val="300"/>
        </w:trPr>
        <w:tc>
          <w:tcPr>
            <w:tcW w:w="2020" w:type="dxa"/>
            <w:tcBorders>
              <w:top w:val="nil"/>
              <w:left w:val="single" w:sz="4" w:space="0" w:color="auto"/>
              <w:bottom w:val="single" w:sz="4" w:space="0" w:color="auto"/>
              <w:right w:val="single" w:sz="4" w:space="0" w:color="auto"/>
            </w:tcBorders>
            <w:shd w:val="clear" w:color="auto" w:fill="auto"/>
            <w:noWrap/>
            <w:vAlign w:val="center"/>
            <w:hideMark/>
          </w:tcPr>
          <w:p w14:paraId="41D9DC08" w14:textId="79FB2331" w:rsidR="006A209D" w:rsidRPr="006A209D" w:rsidRDefault="006A209D" w:rsidP="006A209D">
            <w:pPr>
              <w:spacing w:after="0" w:line="240" w:lineRule="auto"/>
              <w:jc w:val="center"/>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Total</w:t>
            </w:r>
            <w:r>
              <w:rPr>
                <w:rFonts w:ascii="Calibri" w:eastAsia="Times New Roman" w:hAnsi="Calibri" w:cs="Calibri"/>
                <w:b/>
                <w:bCs/>
                <w:color w:val="000000"/>
                <w:lang w:val="en-IN" w:eastAsia="en-IN"/>
              </w:rPr>
              <w:t>*</w:t>
            </w:r>
          </w:p>
        </w:tc>
        <w:tc>
          <w:tcPr>
            <w:tcW w:w="1140" w:type="dxa"/>
            <w:tcBorders>
              <w:top w:val="nil"/>
              <w:left w:val="nil"/>
              <w:bottom w:val="single" w:sz="4" w:space="0" w:color="auto"/>
              <w:right w:val="single" w:sz="4" w:space="0" w:color="auto"/>
            </w:tcBorders>
            <w:shd w:val="clear" w:color="auto" w:fill="auto"/>
            <w:noWrap/>
            <w:vAlign w:val="center"/>
            <w:hideMark/>
          </w:tcPr>
          <w:p w14:paraId="5DDAFA18" w14:textId="77777777" w:rsidR="006A209D" w:rsidRPr="006A209D" w:rsidRDefault="006A209D" w:rsidP="006A209D">
            <w:pPr>
              <w:spacing w:after="0" w:line="240" w:lineRule="auto"/>
              <w:ind w:firstLineChars="100" w:firstLine="221"/>
              <w:jc w:val="right"/>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1533.10</w:t>
            </w:r>
          </w:p>
        </w:tc>
        <w:tc>
          <w:tcPr>
            <w:tcW w:w="1140" w:type="dxa"/>
            <w:tcBorders>
              <w:top w:val="nil"/>
              <w:left w:val="nil"/>
              <w:bottom w:val="single" w:sz="4" w:space="0" w:color="auto"/>
              <w:right w:val="single" w:sz="4" w:space="0" w:color="auto"/>
            </w:tcBorders>
            <w:shd w:val="clear" w:color="auto" w:fill="auto"/>
            <w:noWrap/>
            <w:vAlign w:val="center"/>
            <w:hideMark/>
          </w:tcPr>
          <w:p w14:paraId="34B946BB" w14:textId="77777777" w:rsidR="006A209D" w:rsidRPr="006A209D" w:rsidRDefault="006A209D" w:rsidP="006A209D">
            <w:pPr>
              <w:spacing w:after="0" w:line="240" w:lineRule="auto"/>
              <w:ind w:firstLineChars="100" w:firstLine="221"/>
              <w:jc w:val="right"/>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520.70</w:t>
            </w:r>
          </w:p>
        </w:tc>
        <w:tc>
          <w:tcPr>
            <w:tcW w:w="1140" w:type="dxa"/>
            <w:tcBorders>
              <w:top w:val="nil"/>
              <w:left w:val="nil"/>
              <w:bottom w:val="single" w:sz="4" w:space="0" w:color="auto"/>
              <w:right w:val="single" w:sz="4" w:space="0" w:color="auto"/>
            </w:tcBorders>
            <w:shd w:val="clear" w:color="auto" w:fill="auto"/>
            <w:noWrap/>
            <w:vAlign w:val="center"/>
            <w:hideMark/>
          </w:tcPr>
          <w:p w14:paraId="42DB4FDF" w14:textId="77777777" w:rsidR="006A209D" w:rsidRPr="006A209D" w:rsidRDefault="006A209D" w:rsidP="006A209D">
            <w:pPr>
              <w:spacing w:after="0" w:line="240" w:lineRule="auto"/>
              <w:ind w:firstLineChars="100" w:firstLine="221"/>
              <w:jc w:val="right"/>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34</w:t>
            </w:r>
          </w:p>
        </w:tc>
        <w:tc>
          <w:tcPr>
            <w:tcW w:w="1140" w:type="dxa"/>
            <w:tcBorders>
              <w:top w:val="nil"/>
              <w:left w:val="nil"/>
              <w:bottom w:val="single" w:sz="4" w:space="0" w:color="auto"/>
              <w:right w:val="single" w:sz="4" w:space="0" w:color="auto"/>
            </w:tcBorders>
            <w:shd w:val="clear" w:color="auto" w:fill="auto"/>
            <w:noWrap/>
            <w:vAlign w:val="center"/>
            <w:hideMark/>
          </w:tcPr>
          <w:p w14:paraId="7293F2FA" w14:textId="77777777" w:rsidR="006A209D" w:rsidRPr="006A209D" w:rsidRDefault="006A209D" w:rsidP="006A209D">
            <w:pPr>
              <w:spacing w:after="0" w:line="240" w:lineRule="auto"/>
              <w:ind w:firstLineChars="100" w:firstLine="221"/>
              <w:jc w:val="right"/>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1826.02</w:t>
            </w:r>
          </w:p>
        </w:tc>
        <w:tc>
          <w:tcPr>
            <w:tcW w:w="1140" w:type="dxa"/>
            <w:tcBorders>
              <w:top w:val="nil"/>
              <w:left w:val="nil"/>
              <w:bottom w:val="single" w:sz="4" w:space="0" w:color="auto"/>
              <w:right w:val="single" w:sz="4" w:space="0" w:color="auto"/>
            </w:tcBorders>
            <w:shd w:val="clear" w:color="auto" w:fill="auto"/>
            <w:noWrap/>
            <w:vAlign w:val="center"/>
            <w:hideMark/>
          </w:tcPr>
          <w:p w14:paraId="30DD6046" w14:textId="77777777" w:rsidR="006A209D" w:rsidRPr="006A209D" w:rsidRDefault="006A209D" w:rsidP="006A209D">
            <w:pPr>
              <w:spacing w:after="0" w:line="240" w:lineRule="auto"/>
              <w:ind w:firstLineChars="100" w:firstLine="221"/>
              <w:jc w:val="right"/>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1324.31</w:t>
            </w:r>
          </w:p>
        </w:tc>
        <w:tc>
          <w:tcPr>
            <w:tcW w:w="1140" w:type="dxa"/>
            <w:tcBorders>
              <w:top w:val="nil"/>
              <w:left w:val="nil"/>
              <w:bottom w:val="single" w:sz="4" w:space="0" w:color="auto"/>
              <w:right w:val="single" w:sz="4" w:space="0" w:color="auto"/>
            </w:tcBorders>
            <w:shd w:val="clear" w:color="auto" w:fill="auto"/>
            <w:noWrap/>
            <w:vAlign w:val="center"/>
            <w:hideMark/>
          </w:tcPr>
          <w:p w14:paraId="37C33638" w14:textId="77777777" w:rsidR="006A209D" w:rsidRPr="006A209D" w:rsidRDefault="006A209D" w:rsidP="006A209D">
            <w:pPr>
              <w:spacing w:after="0" w:line="240" w:lineRule="auto"/>
              <w:ind w:firstLineChars="100" w:firstLine="221"/>
              <w:jc w:val="right"/>
              <w:rPr>
                <w:rFonts w:ascii="Calibri" w:eastAsia="Times New Roman" w:hAnsi="Calibri" w:cs="Calibri"/>
                <w:b/>
                <w:bCs/>
                <w:color w:val="000000"/>
                <w:lang w:val="en-IN" w:eastAsia="en-IN"/>
              </w:rPr>
            </w:pPr>
            <w:r w:rsidRPr="006A209D">
              <w:rPr>
                <w:rFonts w:ascii="Calibri" w:eastAsia="Times New Roman" w:hAnsi="Calibri" w:cs="Calibri"/>
                <w:b/>
                <w:bCs/>
                <w:color w:val="000000"/>
                <w:lang w:val="en-IN" w:eastAsia="en-IN"/>
              </w:rPr>
              <w:t>73</w:t>
            </w:r>
          </w:p>
        </w:tc>
      </w:tr>
    </w:tbl>
    <w:p w14:paraId="1434454C" w14:textId="584569DD" w:rsidR="00C868B3" w:rsidRPr="006A209D" w:rsidRDefault="00C868B3" w:rsidP="00C868B3">
      <w:pPr>
        <w:shd w:val="clear" w:color="auto" w:fill="FFFFFF" w:themeFill="background1"/>
        <w:autoSpaceDE w:val="0"/>
        <w:autoSpaceDN w:val="0"/>
        <w:adjustRightInd w:val="0"/>
        <w:spacing w:after="0" w:line="240" w:lineRule="auto"/>
        <w:jc w:val="center"/>
        <w:rPr>
          <w:rFonts w:ascii="Century Gothic" w:hAnsi="Century Gothic" w:cs="Arial"/>
          <w:sz w:val="12"/>
          <w:szCs w:val="12"/>
        </w:rPr>
      </w:pPr>
    </w:p>
    <w:p w14:paraId="431231D5" w14:textId="5ED4F68B" w:rsidR="00D2252B" w:rsidRPr="00E93A74" w:rsidRDefault="00E93A74" w:rsidP="00E93A74">
      <w:pPr>
        <w:shd w:val="clear" w:color="auto" w:fill="FFFFFF" w:themeFill="background1"/>
        <w:spacing w:line="240" w:lineRule="auto"/>
        <w:jc w:val="both"/>
        <w:rPr>
          <w:rFonts w:ascii="Century Gothic" w:hAnsi="Century Gothic" w:cs="Arial"/>
        </w:rPr>
      </w:pPr>
      <w:r>
        <w:rPr>
          <w:rFonts w:ascii="Century Gothic" w:hAnsi="Century Gothic" w:cs="Arial"/>
        </w:rPr>
        <w:t xml:space="preserve"> </w:t>
      </w:r>
      <w:r w:rsidR="00C868B3">
        <w:rPr>
          <w:rFonts w:ascii="Century Gothic" w:hAnsi="Century Gothic" w:cs="Arial"/>
        </w:rPr>
        <w:t>(</w:t>
      </w:r>
      <w:r>
        <w:rPr>
          <w:rFonts w:ascii="Century Gothic" w:hAnsi="Century Gothic" w:cs="Arial"/>
        </w:rPr>
        <w:t xml:space="preserve">* Crop Loan is included in agriculture. </w:t>
      </w:r>
      <w:r w:rsidR="00920920" w:rsidRPr="00E93A74">
        <w:rPr>
          <w:rFonts w:ascii="Century Gothic" w:hAnsi="Century Gothic" w:cs="Arial"/>
        </w:rPr>
        <w:t xml:space="preserve">Ref. Page No. </w:t>
      </w:r>
      <w:r w:rsidR="004E1A81" w:rsidRPr="00E93A74">
        <w:rPr>
          <w:rFonts w:ascii="Century Gothic" w:hAnsi="Century Gothic" w:cs="Arial"/>
        </w:rPr>
        <w:t>2</w:t>
      </w:r>
      <w:r w:rsidR="001C0B3E" w:rsidRPr="00E93A74">
        <w:rPr>
          <w:rFonts w:ascii="Century Gothic" w:hAnsi="Century Gothic" w:cs="Arial"/>
        </w:rPr>
        <w:t>3</w:t>
      </w:r>
      <w:r w:rsidR="00B74649" w:rsidRPr="00E93A74">
        <w:rPr>
          <w:rFonts w:ascii="Century Gothic" w:hAnsi="Century Gothic" w:cs="Arial"/>
        </w:rPr>
        <w:t>-25</w:t>
      </w:r>
      <w:r w:rsidR="00920920" w:rsidRPr="00E93A74">
        <w:rPr>
          <w:rFonts w:ascii="Century Gothic" w:hAnsi="Century Gothic" w:cs="Arial"/>
        </w:rPr>
        <w:t>)</w:t>
      </w:r>
      <w:r w:rsidR="00D2252B" w:rsidRPr="00E93A74">
        <w:rPr>
          <w:rFonts w:ascii="Century Gothic" w:hAnsi="Century Gothic" w:cs="Arial"/>
        </w:rPr>
        <w:tab/>
      </w:r>
      <w:r w:rsidR="00D2252B" w:rsidRPr="00E93A74">
        <w:rPr>
          <w:rFonts w:ascii="Century Gothic" w:hAnsi="Century Gothic" w:cs="Arial"/>
        </w:rPr>
        <w:tab/>
      </w:r>
      <w:r w:rsidR="00D2252B" w:rsidRPr="00E93A74">
        <w:rPr>
          <w:rFonts w:ascii="Century Gothic" w:hAnsi="Century Gothic" w:cs="Arial"/>
        </w:rPr>
        <w:tab/>
      </w:r>
      <w:r w:rsidR="00D2252B" w:rsidRPr="00E93A74">
        <w:rPr>
          <w:rFonts w:ascii="Century Gothic" w:hAnsi="Century Gothic" w:cs="Arial"/>
        </w:rPr>
        <w:tab/>
      </w:r>
      <w:r w:rsidR="00D2252B" w:rsidRPr="00E93A74">
        <w:rPr>
          <w:rFonts w:ascii="Century Gothic" w:hAnsi="Century Gothic" w:cs="Arial"/>
        </w:rPr>
        <w:tab/>
      </w:r>
      <w:r w:rsidR="00D2252B" w:rsidRPr="00E93A74">
        <w:rPr>
          <w:rFonts w:ascii="Century Gothic" w:hAnsi="Century Gothic" w:cs="Arial"/>
        </w:rPr>
        <w:tab/>
      </w:r>
      <w:r w:rsidR="00D2252B" w:rsidRPr="00E93A74">
        <w:rPr>
          <w:rFonts w:ascii="Century Gothic" w:hAnsi="Century Gothic" w:cs="Arial"/>
        </w:rPr>
        <w:tab/>
      </w:r>
      <w:r w:rsidR="00D2252B" w:rsidRPr="00E93A74">
        <w:rPr>
          <w:rFonts w:ascii="Century Gothic" w:hAnsi="Century Gothic" w:cs="Arial"/>
        </w:rPr>
        <w:tab/>
      </w:r>
      <w:r w:rsidR="00D2252B" w:rsidRPr="00E93A74">
        <w:rPr>
          <w:rFonts w:ascii="Century Gothic" w:hAnsi="Century Gothic" w:cs="Arial"/>
        </w:rPr>
        <w:tab/>
      </w:r>
    </w:p>
    <w:p w14:paraId="2C0E84F5" w14:textId="5AE171FF" w:rsidR="00D2252B" w:rsidRPr="00AD7078" w:rsidRDefault="00D2252B" w:rsidP="002A5AD8">
      <w:pPr>
        <w:shd w:val="clear" w:color="auto" w:fill="FFFFFF" w:themeFill="background1"/>
        <w:spacing w:after="0" w:line="240" w:lineRule="auto"/>
        <w:jc w:val="center"/>
        <w:rPr>
          <w:rFonts w:ascii="Century Gothic" w:hAnsi="Century Gothic" w:cs="Arial"/>
          <w:b/>
        </w:rPr>
      </w:pPr>
      <w:r w:rsidRPr="00AD7078">
        <w:rPr>
          <w:rFonts w:ascii="Century Gothic" w:hAnsi="Century Gothic" w:cs="Arial"/>
          <w:b/>
          <w:bCs/>
        </w:rPr>
        <w:t>(Amount in Rs.</w:t>
      </w:r>
      <w:r w:rsidR="00532ACD">
        <w:rPr>
          <w:rFonts w:ascii="Century Gothic" w:hAnsi="Century Gothic" w:cs="Arial"/>
          <w:b/>
          <w:bCs/>
        </w:rPr>
        <w:t xml:space="preserve"> </w:t>
      </w:r>
      <w:r w:rsidRPr="00AD7078">
        <w:rPr>
          <w:rFonts w:ascii="Century Gothic" w:hAnsi="Century Gothic" w:cs="Arial"/>
          <w:b/>
          <w:bCs/>
        </w:rPr>
        <w:t>Crore)</w:t>
      </w:r>
    </w:p>
    <w:tbl>
      <w:tblPr>
        <w:tblW w:w="6403" w:type="dxa"/>
        <w:tblInd w:w="113" w:type="dxa"/>
        <w:tblLook w:val="04A0" w:firstRow="1" w:lastRow="0" w:firstColumn="1" w:lastColumn="0" w:noHBand="0" w:noVBand="1"/>
      </w:tblPr>
      <w:tblGrid>
        <w:gridCol w:w="2260"/>
        <w:gridCol w:w="1450"/>
        <w:gridCol w:w="1275"/>
        <w:gridCol w:w="1418"/>
      </w:tblGrid>
      <w:tr w:rsidR="00973A69" w:rsidRPr="00AD7078" w14:paraId="6596308E" w14:textId="77777777" w:rsidTr="00973A69">
        <w:trPr>
          <w:trHeight w:val="720"/>
        </w:trPr>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0F76E8" w14:textId="77777777" w:rsidR="00973A69" w:rsidRPr="00AD7078" w:rsidRDefault="00973A69"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Sub-Segment</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14:paraId="20517C33" w14:textId="77777777" w:rsidR="00973A69" w:rsidRPr="00AD7078" w:rsidRDefault="00973A69"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O/S Mar’20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11662CD" w14:textId="77777777" w:rsidR="00973A69" w:rsidRPr="00AD7078" w:rsidRDefault="00973A69"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O/S March’21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2D94E1C" w14:textId="77777777" w:rsidR="00973A69" w:rsidRPr="00AD7078" w:rsidRDefault="00973A69"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YoY Growth</w:t>
            </w:r>
          </w:p>
        </w:tc>
      </w:tr>
      <w:tr w:rsidR="00973A69" w:rsidRPr="00AD7078" w14:paraId="0778A140" w14:textId="77777777" w:rsidTr="00973A69">
        <w:trPr>
          <w:trHeight w:val="288"/>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4DD1B41E" w14:textId="77777777" w:rsidR="00973A69" w:rsidRPr="00AD7078" w:rsidRDefault="00973A69"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 xml:space="preserve"> Micro</w:t>
            </w:r>
          </w:p>
        </w:tc>
        <w:tc>
          <w:tcPr>
            <w:tcW w:w="1450" w:type="dxa"/>
            <w:tcBorders>
              <w:top w:val="nil"/>
              <w:left w:val="nil"/>
              <w:bottom w:val="single" w:sz="4" w:space="0" w:color="auto"/>
              <w:right w:val="single" w:sz="4" w:space="0" w:color="auto"/>
            </w:tcBorders>
            <w:shd w:val="clear" w:color="auto" w:fill="auto"/>
            <w:vAlign w:val="center"/>
          </w:tcPr>
          <w:p w14:paraId="00F7CF66" w14:textId="77777777" w:rsidR="00973A69" w:rsidRPr="00AD7078" w:rsidRDefault="00973A69" w:rsidP="002A5AD8">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754.10</w:t>
            </w:r>
          </w:p>
        </w:tc>
        <w:tc>
          <w:tcPr>
            <w:tcW w:w="1275" w:type="dxa"/>
            <w:tcBorders>
              <w:top w:val="nil"/>
              <w:left w:val="nil"/>
              <w:bottom w:val="single" w:sz="4" w:space="0" w:color="auto"/>
              <w:right w:val="single" w:sz="4" w:space="0" w:color="auto"/>
            </w:tcBorders>
            <w:shd w:val="clear" w:color="auto" w:fill="auto"/>
            <w:noWrap/>
            <w:vAlign w:val="bottom"/>
          </w:tcPr>
          <w:p w14:paraId="3DDC3021" w14:textId="77777777" w:rsidR="00973A69" w:rsidRPr="00AD7078" w:rsidRDefault="00973A69" w:rsidP="005A6B7E">
            <w:pPr>
              <w:spacing w:after="0" w:line="240" w:lineRule="auto"/>
              <w:jc w:val="right"/>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951.37</w:t>
            </w:r>
          </w:p>
        </w:tc>
        <w:tc>
          <w:tcPr>
            <w:tcW w:w="1418" w:type="dxa"/>
            <w:tcBorders>
              <w:top w:val="nil"/>
              <w:left w:val="nil"/>
              <w:bottom w:val="single" w:sz="4" w:space="0" w:color="auto"/>
              <w:right w:val="single" w:sz="4" w:space="0" w:color="auto"/>
            </w:tcBorders>
            <w:shd w:val="clear" w:color="auto" w:fill="auto"/>
            <w:vAlign w:val="center"/>
          </w:tcPr>
          <w:p w14:paraId="432F450B" w14:textId="77777777" w:rsidR="00973A69" w:rsidRPr="00AD7078" w:rsidRDefault="00973A69" w:rsidP="002A5AD8">
            <w:pPr>
              <w:spacing w:after="0" w:line="240" w:lineRule="auto"/>
              <w:jc w:val="right"/>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197.27</w:t>
            </w:r>
          </w:p>
        </w:tc>
      </w:tr>
      <w:tr w:rsidR="00973A69" w:rsidRPr="00AD7078" w14:paraId="09466FA3" w14:textId="77777777" w:rsidTr="00973A69">
        <w:trPr>
          <w:trHeight w:val="288"/>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39CEB718" w14:textId="77777777" w:rsidR="00973A69" w:rsidRPr="00AD7078" w:rsidRDefault="00973A69"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Small</w:t>
            </w:r>
          </w:p>
        </w:tc>
        <w:tc>
          <w:tcPr>
            <w:tcW w:w="1450" w:type="dxa"/>
            <w:tcBorders>
              <w:top w:val="nil"/>
              <w:left w:val="nil"/>
              <w:bottom w:val="single" w:sz="4" w:space="0" w:color="auto"/>
              <w:right w:val="single" w:sz="4" w:space="0" w:color="auto"/>
            </w:tcBorders>
            <w:shd w:val="clear" w:color="auto" w:fill="auto"/>
            <w:vAlign w:val="center"/>
          </w:tcPr>
          <w:p w14:paraId="4A52D8F4" w14:textId="77777777" w:rsidR="00973A69" w:rsidRPr="00AD7078" w:rsidRDefault="00973A69" w:rsidP="002A5AD8">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301.45</w:t>
            </w:r>
          </w:p>
        </w:tc>
        <w:tc>
          <w:tcPr>
            <w:tcW w:w="1275" w:type="dxa"/>
            <w:tcBorders>
              <w:top w:val="nil"/>
              <w:left w:val="nil"/>
              <w:bottom w:val="single" w:sz="4" w:space="0" w:color="auto"/>
              <w:right w:val="single" w:sz="4" w:space="0" w:color="auto"/>
            </w:tcBorders>
            <w:shd w:val="clear" w:color="auto" w:fill="auto"/>
            <w:noWrap/>
            <w:vAlign w:val="bottom"/>
          </w:tcPr>
          <w:p w14:paraId="6759DC2F" w14:textId="77777777" w:rsidR="00973A69" w:rsidRPr="00AD7078" w:rsidRDefault="00973A69" w:rsidP="005A6B7E">
            <w:pPr>
              <w:spacing w:after="0" w:line="240" w:lineRule="auto"/>
              <w:jc w:val="right"/>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391.38</w:t>
            </w:r>
          </w:p>
        </w:tc>
        <w:tc>
          <w:tcPr>
            <w:tcW w:w="1418" w:type="dxa"/>
            <w:tcBorders>
              <w:top w:val="nil"/>
              <w:left w:val="nil"/>
              <w:bottom w:val="single" w:sz="4" w:space="0" w:color="auto"/>
              <w:right w:val="single" w:sz="4" w:space="0" w:color="auto"/>
            </w:tcBorders>
            <w:shd w:val="clear" w:color="auto" w:fill="auto"/>
            <w:vAlign w:val="center"/>
          </w:tcPr>
          <w:p w14:paraId="7D60E537" w14:textId="77777777" w:rsidR="00973A69" w:rsidRPr="00AD7078" w:rsidRDefault="00723D68" w:rsidP="002A5AD8">
            <w:pPr>
              <w:spacing w:after="0" w:line="240" w:lineRule="auto"/>
              <w:jc w:val="right"/>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89.93</w:t>
            </w:r>
          </w:p>
        </w:tc>
      </w:tr>
      <w:tr w:rsidR="00973A69" w:rsidRPr="00AD7078" w14:paraId="672FD052" w14:textId="77777777" w:rsidTr="006701E0">
        <w:trPr>
          <w:trHeight w:val="28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6E356F0B" w14:textId="77777777" w:rsidR="00973A69" w:rsidRPr="00AD7078" w:rsidRDefault="00973A69"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Medium</w:t>
            </w:r>
          </w:p>
        </w:tc>
        <w:tc>
          <w:tcPr>
            <w:tcW w:w="1450" w:type="dxa"/>
            <w:tcBorders>
              <w:top w:val="nil"/>
              <w:left w:val="nil"/>
              <w:bottom w:val="single" w:sz="4" w:space="0" w:color="auto"/>
              <w:right w:val="single" w:sz="4" w:space="0" w:color="auto"/>
            </w:tcBorders>
            <w:shd w:val="clear" w:color="auto" w:fill="auto"/>
            <w:vAlign w:val="center"/>
          </w:tcPr>
          <w:p w14:paraId="12F1E6FE" w14:textId="77777777" w:rsidR="00973A69" w:rsidRPr="00AD7078" w:rsidRDefault="00973A69" w:rsidP="002A5AD8">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31.67</w:t>
            </w:r>
          </w:p>
        </w:tc>
        <w:tc>
          <w:tcPr>
            <w:tcW w:w="1275" w:type="dxa"/>
            <w:tcBorders>
              <w:top w:val="nil"/>
              <w:left w:val="nil"/>
              <w:bottom w:val="single" w:sz="4" w:space="0" w:color="auto"/>
              <w:right w:val="single" w:sz="4" w:space="0" w:color="auto"/>
            </w:tcBorders>
            <w:shd w:val="clear" w:color="auto" w:fill="auto"/>
            <w:noWrap/>
            <w:vAlign w:val="bottom"/>
          </w:tcPr>
          <w:p w14:paraId="65376AA0" w14:textId="77777777" w:rsidR="00973A69" w:rsidRPr="00AD7078" w:rsidRDefault="00973A69" w:rsidP="005A6B7E">
            <w:pPr>
              <w:spacing w:after="0" w:line="240" w:lineRule="auto"/>
              <w:jc w:val="right"/>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29.96</w:t>
            </w:r>
          </w:p>
        </w:tc>
        <w:tc>
          <w:tcPr>
            <w:tcW w:w="1418" w:type="dxa"/>
            <w:tcBorders>
              <w:top w:val="nil"/>
              <w:left w:val="nil"/>
              <w:bottom w:val="single" w:sz="4" w:space="0" w:color="auto"/>
              <w:right w:val="single" w:sz="4" w:space="0" w:color="auto"/>
            </w:tcBorders>
            <w:shd w:val="clear" w:color="auto" w:fill="auto"/>
            <w:vAlign w:val="center"/>
          </w:tcPr>
          <w:p w14:paraId="1A02597D" w14:textId="77777777" w:rsidR="00973A69" w:rsidRPr="00AD7078" w:rsidRDefault="00723D68" w:rsidP="002A5AD8">
            <w:pPr>
              <w:spacing w:after="0" w:line="240" w:lineRule="auto"/>
              <w:jc w:val="right"/>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-1.71</w:t>
            </w:r>
          </w:p>
        </w:tc>
      </w:tr>
      <w:tr w:rsidR="00973A69" w:rsidRPr="00AD7078" w14:paraId="320864A1" w14:textId="77777777" w:rsidTr="00973A69">
        <w:trPr>
          <w:trHeight w:val="288"/>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3057D7AB" w14:textId="77777777" w:rsidR="00973A69" w:rsidRPr="00AD7078" w:rsidRDefault="00973A69"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Other</w:t>
            </w:r>
          </w:p>
        </w:tc>
        <w:tc>
          <w:tcPr>
            <w:tcW w:w="1450" w:type="dxa"/>
            <w:tcBorders>
              <w:top w:val="nil"/>
              <w:left w:val="nil"/>
              <w:bottom w:val="single" w:sz="4" w:space="0" w:color="auto"/>
              <w:right w:val="single" w:sz="4" w:space="0" w:color="auto"/>
            </w:tcBorders>
            <w:shd w:val="clear" w:color="auto" w:fill="auto"/>
            <w:noWrap/>
            <w:vAlign w:val="center"/>
          </w:tcPr>
          <w:p w14:paraId="34F99AF5" w14:textId="7DE5177B" w:rsidR="00973A69" w:rsidRPr="00AD7078" w:rsidRDefault="004B3111"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882.50</w:t>
            </w:r>
          </w:p>
        </w:tc>
        <w:tc>
          <w:tcPr>
            <w:tcW w:w="1275" w:type="dxa"/>
            <w:tcBorders>
              <w:top w:val="nil"/>
              <w:left w:val="nil"/>
              <w:bottom w:val="single" w:sz="4" w:space="0" w:color="auto"/>
              <w:right w:val="single" w:sz="4" w:space="0" w:color="auto"/>
            </w:tcBorders>
            <w:shd w:val="clear" w:color="auto" w:fill="auto"/>
            <w:noWrap/>
            <w:vAlign w:val="center"/>
          </w:tcPr>
          <w:p w14:paraId="66BA68B1" w14:textId="63EB8DDB" w:rsidR="00973A69" w:rsidRPr="00AD7078" w:rsidRDefault="00A35235" w:rsidP="005A6B7E">
            <w:pPr>
              <w:spacing w:after="0" w:line="240" w:lineRule="auto"/>
              <w:jc w:val="right"/>
              <w:rPr>
                <w:rFonts w:ascii="Century Gothic" w:eastAsia="Times New Roman" w:hAnsi="Century Gothic" w:cs="Arial"/>
                <w:color w:val="000000"/>
                <w:lang w:eastAsia="en-IN"/>
              </w:rPr>
            </w:pPr>
            <w:r>
              <w:rPr>
                <w:rFonts w:ascii="Century Gothic" w:eastAsia="Times New Roman" w:hAnsi="Century Gothic" w:cs="Arial"/>
                <w:color w:val="000000"/>
                <w:lang w:eastAsia="en-IN"/>
              </w:rPr>
              <w:t>1105.01</w:t>
            </w:r>
          </w:p>
        </w:tc>
        <w:tc>
          <w:tcPr>
            <w:tcW w:w="1418" w:type="dxa"/>
            <w:tcBorders>
              <w:top w:val="nil"/>
              <w:left w:val="nil"/>
              <w:bottom w:val="single" w:sz="4" w:space="0" w:color="auto"/>
              <w:right w:val="single" w:sz="4" w:space="0" w:color="auto"/>
            </w:tcBorders>
            <w:shd w:val="clear" w:color="auto" w:fill="auto"/>
            <w:vAlign w:val="center"/>
          </w:tcPr>
          <w:p w14:paraId="184F3747" w14:textId="3B6EE192" w:rsidR="00973A69" w:rsidRPr="00AD7078" w:rsidRDefault="004B3111" w:rsidP="002A5AD8">
            <w:pPr>
              <w:spacing w:after="0" w:line="240" w:lineRule="auto"/>
              <w:jc w:val="right"/>
              <w:rPr>
                <w:rFonts w:ascii="Century Gothic" w:eastAsia="Times New Roman" w:hAnsi="Century Gothic" w:cs="Arial"/>
                <w:color w:val="000000"/>
                <w:lang w:eastAsia="en-IN"/>
              </w:rPr>
            </w:pPr>
            <w:r>
              <w:rPr>
                <w:rFonts w:ascii="Century Gothic" w:eastAsia="Times New Roman" w:hAnsi="Century Gothic" w:cs="Arial"/>
                <w:color w:val="000000"/>
                <w:lang w:eastAsia="en-IN"/>
              </w:rPr>
              <w:t>222.51</w:t>
            </w:r>
          </w:p>
        </w:tc>
      </w:tr>
      <w:tr w:rsidR="00973A69" w:rsidRPr="00AD7078" w14:paraId="053ED2F7" w14:textId="77777777" w:rsidTr="00973A69">
        <w:trPr>
          <w:trHeight w:val="288"/>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0709330F" w14:textId="77777777" w:rsidR="00973A69" w:rsidRPr="00AD7078" w:rsidRDefault="00973A69"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Total</w:t>
            </w:r>
          </w:p>
        </w:tc>
        <w:tc>
          <w:tcPr>
            <w:tcW w:w="1450" w:type="dxa"/>
            <w:tcBorders>
              <w:top w:val="nil"/>
              <w:left w:val="nil"/>
              <w:bottom w:val="single" w:sz="4" w:space="0" w:color="auto"/>
              <w:right w:val="single" w:sz="4" w:space="0" w:color="auto"/>
            </w:tcBorders>
            <w:shd w:val="clear" w:color="auto" w:fill="auto"/>
            <w:vAlign w:val="center"/>
          </w:tcPr>
          <w:p w14:paraId="06F86D44" w14:textId="1CD2B615" w:rsidR="00973A69" w:rsidRPr="00527C71" w:rsidRDefault="004B3111" w:rsidP="002A5AD8">
            <w:pPr>
              <w:spacing w:after="0" w:line="240" w:lineRule="auto"/>
              <w:jc w:val="center"/>
              <w:rPr>
                <w:rFonts w:ascii="Century Gothic" w:eastAsia="Times New Roman" w:hAnsi="Century Gothic" w:cs="Arial"/>
                <w:b/>
                <w:bCs/>
                <w:color w:val="000000"/>
                <w:lang w:eastAsia="en-IN"/>
              </w:rPr>
            </w:pPr>
            <w:r w:rsidRPr="00527C71">
              <w:rPr>
                <w:rFonts w:ascii="Century Gothic" w:eastAsia="Times New Roman" w:hAnsi="Century Gothic" w:cs="Arial"/>
                <w:b/>
                <w:bCs/>
                <w:color w:val="000000"/>
                <w:lang w:eastAsia="en-IN"/>
              </w:rPr>
              <w:t>1969.72</w:t>
            </w:r>
          </w:p>
        </w:tc>
        <w:tc>
          <w:tcPr>
            <w:tcW w:w="1275" w:type="dxa"/>
            <w:tcBorders>
              <w:top w:val="nil"/>
              <w:left w:val="nil"/>
              <w:bottom w:val="single" w:sz="4" w:space="0" w:color="auto"/>
              <w:right w:val="single" w:sz="4" w:space="0" w:color="auto"/>
            </w:tcBorders>
            <w:shd w:val="clear" w:color="auto" w:fill="auto"/>
            <w:noWrap/>
            <w:vAlign w:val="bottom"/>
          </w:tcPr>
          <w:p w14:paraId="038480A1" w14:textId="11943068" w:rsidR="00973A69" w:rsidRPr="00527C71" w:rsidRDefault="004B3111" w:rsidP="005A6B7E">
            <w:pPr>
              <w:spacing w:after="0" w:line="240" w:lineRule="auto"/>
              <w:jc w:val="right"/>
              <w:rPr>
                <w:rFonts w:ascii="Century Gothic" w:eastAsia="Times New Roman" w:hAnsi="Century Gothic" w:cs="Arial"/>
                <w:b/>
                <w:bCs/>
                <w:color w:val="000000"/>
                <w:lang w:eastAsia="en-IN"/>
              </w:rPr>
            </w:pPr>
            <w:r w:rsidRPr="00527C71">
              <w:rPr>
                <w:rFonts w:ascii="Century Gothic" w:eastAsia="Times New Roman" w:hAnsi="Century Gothic" w:cs="Arial"/>
                <w:b/>
                <w:bCs/>
                <w:color w:val="000000"/>
                <w:lang w:eastAsia="en-IN"/>
              </w:rPr>
              <w:t>2477.72</w:t>
            </w:r>
          </w:p>
        </w:tc>
        <w:tc>
          <w:tcPr>
            <w:tcW w:w="1418" w:type="dxa"/>
            <w:tcBorders>
              <w:top w:val="nil"/>
              <w:left w:val="nil"/>
              <w:bottom w:val="single" w:sz="4" w:space="0" w:color="auto"/>
              <w:right w:val="single" w:sz="4" w:space="0" w:color="auto"/>
            </w:tcBorders>
            <w:shd w:val="clear" w:color="auto" w:fill="auto"/>
            <w:vAlign w:val="center"/>
          </w:tcPr>
          <w:p w14:paraId="0D475970" w14:textId="322CFF51" w:rsidR="00973A69" w:rsidRPr="00527C71" w:rsidRDefault="004B3111" w:rsidP="002A5AD8">
            <w:pPr>
              <w:spacing w:after="0" w:line="240" w:lineRule="auto"/>
              <w:jc w:val="right"/>
              <w:rPr>
                <w:rFonts w:ascii="Century Gothic" w:eastAsia="Times New Roman" w:hAnsi="Century Gothic" w:cs="Arial"/>
                <w:b/>
                <w:bCs/>
                <w:color w:val="000000"/>
                <w:lang w:eastAsia="en-IN"/>
              </w:rPr>
            </w:pPr>
            <w:r w:rsidRPr="00527C71">
              <w:rPr>
                <w:rFonts w:ascii="Century Gothic" w:eastAsia="Times New Roman" w:hAnsi="Century Gothic" w:cs="Arial"/>
                <w:b/>
                <w:bCs/>
                <w:color w:val="000000"/>
                <w:lang w:eastAsia="en-IN"/>
              </w:rPr>
              <w:t>508.00</w:t>
            </w:r>
          </w:p>
        </w:tc>
      </w:tr>
    </w:tbl>
    <w:p w14:paraId="563006D3" w14:textId="4BA5F03D" w:rsidR="00973A69" w:rsidRPr="00AD7078" w:rsidRDefault="00920920" w:rsidP="00AD7078">
      <w:pPr>
        <w:pStyle w:val="NoSpacing"/>
        <w:spacing w:after="200"/>
        <w:rPr>
          <w:rFonts w:ascii="Century Gothic" w:hAnsi="Century Gothic"/>
          <w:lang w:val="en-US"/>
        </w:rPr>
      </w:pPr>
      <w:r w:rsidRPr="00AD7078">
        <w:rPr>
          <w:rFonts w:ascii="Century Gothic" w:hAnsi="Century Gothic"/>
          <w:lang w:val="en-US"/>
        </w:rPr>
        <w:t xml:space="preserve">(Ref. Page No. </w:t>
      </w:r>
      <w:r w:rsidR="00E33CCD">
        <w:rPr>
          <w:rFonts w:ascii="Century Gothic" w:hAnsi="Century Gothic"/>
          <w:lang w:val="en-US"/>
        </w:rPr>
        <w:t>16</w:t>
      </w:r>
      <w:r w:rsidR="000439B2">
        <w:rPr>
          <w:rFonts w:ascii="Century Gothic" w:hAnsi="Century Gothic"/>
          <w:lang w:val="en-US"/>
        </w:rPr>
        <w:t xml:space="preserve"> - 18</w:t>
      </w:r>
      <w:r w:rsidRPr="00AD7078">
        <w:rPr>
          <w:rFonts w:ascii="Century Gothic" w:hAnsi="Century Gothic"/>
          <w:lang w:val="en-US"/>
        </w:rPr>
        <w:t>)</w:t>
      </w:r>
    </w:p>
    <w:p w14:paraId="0B82B63B" w14:textId="77777777" w:rsidR="005F7DF4" w:rsidRPr="00AD7078" w:rsidRDefault="005F7DF4" w:rsidP="005F7DF4">
      <w:pPr>
        <w:pStyle w:val="NoSpacing"/>
        <w:spacing w:after="200"/>
        <w:ind w:firstLine="720"/>
        <w:rPr>
          <w:rFonts w:ascii="Century Gothic" w:hAnsi="Century Gothic"/>
          <w:lang w:val="en-US"/>
        </w:rPr>
      </w:pPr>
      <w:r w:rsidRPr="00AD7078">
        <w:rPr>
          <w:rFonts w:ascii="Century Gothic" w:hAnsi="Century Gothic"/>
          <w:lang w:val="en-US"/>
        </w:rPr>
        <w:t xml:space="preserve">There is a YoY growth of Rs. 285.91 crore under Finance to MSME at the end of the March, 2021quarter. </w:t>
      </w:r>
    </w:p>
    <w:p w14:paraId="3095A64A" w14:textId="77777777" w:rsidR="006701E0" w:rsidRPr="00AD7078" w:rsidRDefault="005F7DF4" w:rsidP="005F7DF4">
      <w:pPr>
        <w:pStyle w:val="NoSpacing"/>
        <w:spacing w:after="200"/>
        <w:ind w:firstLine="720"/>
        <w:rPr>
          <w:rFonts w:ascii="Century Gothic" w:hAnsi="Century Gothic"/>
          <w:lang w:val="en-US"/>
        </w:rPr>
      </w:pPr>
      <w:r w:rsidRPr="00AD7078">
        <w:rPr>
          <w:rFonts w:ascii="Century Gothic" w:hAnsi="Century Gothic"/>
          <w:lang w:val="en-US"/>
        </w:rPr>
        <w:t>However, the negative growth of some banks in MSME in March, 2021 quarter over the March, 2020 quarter have impacted the growth in MSME. These banks are</w:t>
      </w:r>
      <w:r>
        <w:rPr>
          <w:rFonts w:ascii="Century Gothic" w:hAnsi="Century Gothic"/>
          <w:lang w:val="en-US"/>
        </w:rPr>
        <w:t xml:space="preserve">: </w:t>
      </w:r>
      <w:r w:rsidRPr="00AD7078">
        <w:rPr>
          <w:rFonts w:ascii="Century Gothic" w:hAnsi="Century Gothic"/>
          <w:lang w:val="en-US"/>
        </w:rPr>
        <w:t xml:space="preserve"> BOM (-2.62cr.), CBI (-0.37cr.), Indian (-0.14cr.), IOB (-2.85cr.), Fed (-0.94cr.), HDFC (-32.98cr.), ICICI (-0.69), &amp; IDBI (-4.30cr.).</w:t>
      </w:r>
    </w:p>
    <w:p w14:paraId="781928D7" w14:textId="77777777" w:rsidR="00AD7BC2" w:rsidRPr="00AD7078" w:rsidRDefault="00AD7BC2" w:rsidP="002A5AD8">
      <w:pPr>
        <w:pStyle w:val="ListParagraph"/>
        <w:numPr>
          <w:ilvl w:val="0"/>
          <w:numId w:val="14"/>
        </w:numPr>
        <w:shd w:val="clear" w:color="auto" w:fill="FFFFFF" w:themeFill="background1"/>
        <w:autoSpaceDE w:val="0"/>
        <w:autoSpaceDN w:val="0"/>
        <w:adjustRightInd w:val="0"/>
        <w:spacing w:line="240" w:lineRule="auto"/>
        <w:ind w:left="709"/>
        <w:contextualSpacing w:val="0"/>
        <w:jc w:val="both"/>
        <w:rPr>
          <w:rFonts w:ascii="Century Gothic" w:hAnsi="Century Gothic" w:cs="Arial"/>
          <w:b/>
          <w:bCs/>
          <w:u w:val="single"/>
        </w:rPr>
      </w:pPr>
      <w:r w:rsidRPr="00AD7078">
        <w:rPr>
          <w:rFonts w:ascii="Century Gothic" w:hAnsi="Century Gothic" w:cs="Arial"/>
          <w:b/>
          <w:bCs/>
          <w:u w:val="single"/>
        </w:rPr>
        <w:t>PRIORITY SECTOR ADVANCES AS ON 31.</w:t>
      </w:r>
      <w:r w:rsidR="002265CC" w:rsidRPr="00AD7078">
        <w:rPr>
          <w:rFonts w:ascii="Century Gothic" w:hAnsi="Century Gothic" w:cs="Arial"/>
          <w:b/>
          <w:bCs/>
          <w:u w:val="single"/>
        </w:rPr>
        <w:t>03.2021</w:t>
      </w:r>
      <w:r w:rsidR="00F81530">
        <w:rPr>
          <w:rFonts w:ascii="Century Gothic" w:hAnsi="Century Gothic" w:cs="Arial"/>
          <w:b/>
          <w:bCs/>
          <w:u w:val="single"/>
        </w:rPr>
        <w:t xml:space="preserve">: </w:t>
      </w:r>
    </w:p>
    <w:p w14:paraId="7840B6A4" w14:textId="77777777" w:rsidR="00AD7BC2" w:rsidRPr="00AD7078" w:rsidRDefault="00AD7BC2" w:rsidP="00AD7078">
      <w:pPr>
        <w:pStyle w:val="ListParagraph"/>
        <w:shd w:val="clear" w:color="auto" w:fill="FFFFFF" w:themeFill="background1"/>
        <w:autoSpaceDE w:val="0"/>
        <w:autoSpaceDN w:val="0"/>
        <w:adjustRightInd w:val="0"/>
        <w:spacing w:line="240" w:lineRule="auto"/>
        <w:contextualSpacing w:val="0"/>
        <w:jc w:val="both"/>
        <w:rPr>
          <w:rFonts w:ascii="Century Gothic" w:hAnsi="Century Gothic" w:cs="Arial"/>
          <w:b/>
          <w:bCs/>
          <w:u w:val="single"/>
        </w:rPr>
      </w:pPr>
      <w:r w:rsidRPr="00AD7078">
        <w:rPr>
          <w:rFonts w:ascii="Century Gothic" w:hAnsi="Century Gothic" w:cs="Arial"/>
          <w:b/>
          <w:bCs/>
          <w:u w:val="single"/>
        </w:rPr>
        <w:t>SECTORAL GROWTH UNDER PRIORITY SECTOR ADVANCES</w:t>
      </w:r>
      <w:r w:rsidR="00F81530">
        <w:rPr>
          <w:rFonts w:ascii="Century Gothic" w:hAnsi="Century Gothic" w:cs="Arial"/>
          <w:b/>
          <w:bCs/>
          <w:u w:val="single"/>
        </w:rPr>
        <w:t xml:space="preserve">: </w:t>
      </w:r>
      <w:r w:rsidRPr="00AD7078">
        <w:rPr>
          <w:rFonts w:ascii="Century Gothic" w:hAnsi="Century Gothic" w:cs="Arial"/>
          <w:b/>
          <w:bCs/>
          <w:u w:val="single"/>
        </w:rPr>
        <w:t>-</w:t>
      </w:r>
    </w:p>
    <w:p w14:paraId="65AB9934" w14:textId="77777777" w:rsidR="00AD7BC2" w:rsidRPr="00AD7078" w:rsidRDefault="00AD7BC2" w:rsidP="002A5AD8">
      <w:pPr>
        <w:shd w:val="clear" w:color="auto" w:fill="FFFFFF" w:themeFill="background1"/>
        <w:autoSpaceDE w:val="0"/>
        <w:autoSpaceDN w:val="0"/>
        <w:adjustRightInd w:val="0"/>
        <w:spacing w:after="0" w:line="240" w:lineRule="auto"/>
        <w:jc w:val="center"/>
        <w:rPr>
          <w:rFonts w:ascii="Century Gothic" w:hAnsi="Century Gothic" w:cs="Arial"/>
          <w:b/>
          <w:bCs/>
        </w:rPr>
      </w:pPr>
      <w:r w:rsidRPr="00AD7078">
        <w:rPr>
          <w:rFonts w:ascii="Century Gothic" w:hAnsi="Century Gothic" w:cs="Arial"/>
          <w:b/>
          <w:bCs/>
        </w:rPr>
        <w:t>(Amount in Rs.</w:t>
      </w:r>
      <w:r w:rsidR="002A5AD8">
        <w:rPr>
          <w:rFonts w:ascii="Century Gothic" w:hAnsi="Century Gothic" w:cs="Arial"/>
          <w:b/>
          <w:bCs/>
        </w:rPr>
        <w:t xml:space="preserve"> Crore</w:t>
      </w:r>
      <w:r w:rsidRPr="00AD7078">
        <w:rPr>
          <w:rFonts w:ascii="Century Gothic" w:hAnsi="Century Gothic" w:cs="Arial"/>
          <w:b/>
          <w:bCs/>
        </w:rPr>
        <w:t>)</w:t>
      </w:r>
    </w:p>
    <w:tbl>
      <w:tblPr>
        <w:tblW w:w="8072" w:type="dxa"/>
        <w:tblInd w:w="113" w:type="dxa"/>
        <w:tblLayout w:type="fixed"/>
        <w:tblLook w:val="04A0" w:firstRow="1" w:lastRow="0" w:firstColumn="1" w:lastColumn="0" w:noHBand="0" w:noVBand="1"/>
      </w:tblPr>
      <w:tblGrid>
        <w:gridCol w:w="3256"/>
        <w:gridCol w:w="1275"/>
        <w:gridCol w:w="1276"/>
        <w:gridCol w:w="992"/>
        <w:gridCol w:w="1273"/>
      </w:tblGrid>
      <w:tr w:rsidR="00B60334" w:rsidRPr="00AD7078" w14:paraId="2B32F175" w14:textId="77777777" w:rsidTr="00B60334">
        <w:trPr>
          <w:trHeight w:val="583"/>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141D3" w14:textId="77777777" w:rsidR="00B60334" w:rsidRPr="00AD7078" w:rsidRDefault="00B6033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Sector</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DE6FEA4" w14:textId="77777777" w:rsidR="00B60334" w:rsidRPr="00AD7078" w:rsidRDefault="00B6033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O/S as on Mar’ 20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1C39BE5" w14:textId="77777777" w:rsidR="00B60334" w:rsidRPr="00AD7078" w:rsidRDefault="00B6033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O/S as on March’21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8406128" w14:textId="77777777" w:rsidR="00B60334" w:rsidRPr="00AD7078" w:rsidRDefault="00B6033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YoY Growth</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14:paraId="78DC0183" w14:textId="77777777" w:rsidR="00B60334" w:rsidRPr="00AD7078" w:rsidRDefault="00B6033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YoY Growth %</w:t>
            </w:r>
          </w:p>
        </w:tc>
      </w:tr>
      <w:tr w:rsidR="00B60334" w:rsidRPr="00AD7078" w14:paraId="2A42817C" w14:textId="77777777" w:rsidTr="00B60334">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14:paraId="5C65DA83" w14:textId="77777777" w:rsidR="00B60334" w:rsidRPr="00AD7078" w:rsidRDefault="00B60334" w:rsidP="002A5AD8">
            <w:pPr>
              <w:spacing w:after="0" w:line="240" w:lineRule="auto"/>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Agri Total</w:t>
            </w:r>
          </w:p>
        </w:tc>
        <w:tc>
          <w:tcPr>
            <w:tcW w:w="1275" w:type="dxa"/>
            <w:tcBorders>
              <w:top w:val="nil"/>
              <w:left w:val="nil"/>
              <w:bottom w:val="single" w:sz="4" w:space="0" w:color="auto"/>
              <w:right w:val="single" w:sz="4" w:space="0" w:color="auto"/>
            </w:tcBorders>
            <w:shd w:val="clear" w:color="auto" w:fill="auto"/>
            <w:vAlign w:val="center"/>
          </w:tcPr>
          <w:p w14:paraId="4A7CB898" w14:textId="1D58DB95" w:rsidR="00B60334" w:rsidRPr="00AD7078" w:rsidRDefault="00DE0933"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726.64</w:t>
            </w:r>
          </w:p>
        </w:tc>
        <w:tc>
          <w:tcPr>
            <w:tcW w:w="1276" w:type="dxa"/>
            <w:tcBorders>
              <w:top w:val="nil"/>
              <w:left w:val="nil"/>
              <w:bottom w:val="single" w:sz="4" w:space="0" w:color="auto"/>
              <w:right w:val="single" w:sz="4" w:space="0" w:color="auto"/>
            </w:tcBorders>
            <w:shd w:val="clear" w:color="auto" w:fill="auto"/>
            <w:vAlign w:val="center"/>
          </w:tcPr>
          <w:p w14:paraId="2DC2735D" w14:textId="6B7BBB90" w:rsidR="00B60334" w:rsidRPr="00AD7078" w:rsidRDefault="00DE0933"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820.77</w:t>
            </w:r>
          </w:p>
        </w:tc>
        <w:tc>
          <w:tcPr>
            <w:tcW w:w="992" w:type="dxa"/>
            <w:tcBorders>
              <w:top w:val="nil"/>
              <w:left w:val="nil"/>
              <w:bottom w:val="single" w:sz="4" w:space="0" w:color="auto"/>
              <w:right w:val="single" w:sz="4" w:space="0" w:color="auto"/>
            </w:tcBorders>
            <w:shd w:val="clear" w:color="auto" w:fill="auto"/>
            <w:vAlign w:val="center"/>
          </w:tcPr>
          <w:p w14:paraId="17D08FF4" w14:textId="31BF15FE" w:rsidR="00B60334" w:rsidRPr="00AD7078" w:rsidRDefault="00B46F2C"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94.13</w:t>
            </w:r>
          </w:p>
        </w:tc>
        <w:tc>
          <w:tcPr>
            <w:tcW w:w="1273" w:type="dxa"/>
            <w:tcBorders>
              <w:top w:val="nil"/>
              <w:left w:val="nil"/>
              <w:bottom w:val="single" w:sz="4" w:space="0" w:color="auto"/>
              <w:right w:val="single" w:sz="4" w:space="0" w:color="auto"/>
            </w:tcBorders>
            <w:shd w:val="clear" w:color="auto" w:fill="auto"/>
            <w:vAlign w:val="center"/>
          </w:tcPr>
          <w:p w14:paraId="372F3CF6" w14:textId="2EB37083" w:rsidR="00B60334" w:rsidRPr="00AD7078" w:rsidRDefault="00B46F2C"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113</w:t>
            </w:r>
          </w:p>
        </w:tc>
      </w:tr>
      <w:tr w:rsidR="00B60334" w:rsidRPr="00AD7078" w14:paraId="2E98A4DF" w14:textId="77777777" w:rsidTr="008317BA">
        <w:trPr>
          <w:trHeight w:val="333"/>
        </w:trPr>
        <w:tc>
          <w:tcPr>
            <w:tcW w:w="3256" w:type="dxa"/>
            <w:tcBorders>
              <w:top w:val="nil"/>
              <w:left w:val="single" w:sz="4" w:space="0" w:color="auto"/>
              <w:bottom w:val="single" w:sz="4" w:space="0" w:color="auto"/>
              <w:right w:val="single" w:sz="4" w:space="0" w:color="auto"/>
            </w:tcBorders>
            <w:shd w:val="clear" w:color="auto" w:fill="auto"/>
            <w:vAlign w:val="center"/>
            <w:hideMark/>
          </w:tcPr>
          <w:p w14:paraId="546E3CE6" w14:textId="77777777" w:rsidR="00B60334" w:rsidRPr="00AD7078" w:rsidRDefault="00B60334" w:rsidP="002A5AD8">
            <w:pPr>
              <w:spacing w:after="0" w:line="240" w:lineRule="auto"/>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Crop loan (out of Agri loan)</w:t>
            </w:r>
          </w:p>
        </w:tc>
        <w:tc>
          <w:tcPr>
            <w:tcW w:w="1275" w:type="dxa"/>
            <w:tcBorders>
              <w:top w:val="nil"/>
              <w:left w:val="nil"/>
              <w:bottom w:val="single" w:sz="4" w:space="0" w:color="auto"/>
              <w:right w:val="single" w:sz="4" w:space="0" w:color="auto"/>
            </w:tcBorders>
            <w:shd w:val="clear" w:color="auto" w:fill="auto"/>
            <w:vAlign w:val="center"/>
          </w:tcPr>
          <w:p w14:paraId="24232F01" w14:textId="3CC96863" w:rsidR="00B60334" w:rsidRPr="00AD7078" w:rsidRDefault="00DE0933"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100.26</w:t>
            </w:r>
          </w:p>
        </w:tc>
        <w:tc>
          <w:tcPr>
            <w:tcW w:w="1276" w:type="dxa"/>
            <w:tcBorders>
              <w:top w:val="nil"/>
              <w:left w:val="nil"/>
              <w:bottom w:val="single" w:sz="4" w:space="0" w:color="auto"/>
              <w:right w:val="single" w:sz="4" w:space="0" w:color="auto"/>
            </w:tcBorders>
            <w:shd w:val="clear" w:color="auto" w:fill="auto"/>
            <w:vAlign w:val="center"/>
          </w:tcPr>
          <w:p w14:paraId="74CEFEF8" w14:textId="1BBCDB70" w:rsidR="00B60334" w:rsidRPr="00AD7078" w:rsidRDefault="00B46F2C"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 xml:space="preserve">  </w:t>
            </w:r>
            <w:r w:rsidR="00DE0933">
              <w:rPr>
                <w:rFonts w:ascii="Century Gothic" w:eastAsia="Times New Roman" w:hAnsi="Century Gothic" w:cs="Arial"/>
                <w:color w:val="000000"/>
                <w:lang w:eastAsia="en-IN"/>
              </w:rPr>
              <w:t>96.29</w:t>
            </w:r>
          </w:p>
        </w:tc>
        <w:tc>
          <w:tcPr>
            <w:tcW w:w="992" w:type="dxa"/>
            <w:tcBorders>
              <w:top w:val="nil"/>
              <w:left w:val="nil"/>
              <w:bottom w:val="single" w:sz="4" w:space="0" w:color="auto"/>
              <w:right w:val="single" w:sz="4" w:space="0" w:color="auto"/>
            </w:tcBorders>
            <w:shd w:val="clear" w:color="auto" w:fill="auto"/>
            <w:vAlign w:val="center"/>
          </w:tcPr>
          <w:p w14:paraId="4418667B" w14:textId="0BF80985" w:rsidR="00B60334" w:rsidRPr="00AD7078" w:rsidRDefault="00B46F2C"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-3.97</w:t>
            </w:r>
          </w:p>
        </w:tc>
        <w:tc>
          <w:tcPr>
            <w:tcW w:w="1273" w:type="dxa"/>
            <w:tcBorders>
              <w:top w:val="nil"/>
              <w:left w:val="nil"/>
              <w:bottom w:val="single" w:sz="4" w:space="0" w:color="auto"/>
              <w:right w:val="single" w:sz="4" w:space="0" w:color="auto"/>
            </w:tcBorders>
            <w:shd w:val="clear" w:color="auto" w:fill="auto"/>
            <w:vAlign w:val="center"/>
          </w:tcPr>
          <w:p w14:paraId="77205638" w14:textId="78E2191E" w:rsidR="00B60334" w:rsidRPr="00AD7078" w:rsidRDefault="00B46F2C"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96</w:t>
            </w:r>
          </w:p>
        </w:tc>
      </w:tr>
      <w:tr w:rsidR="00B60334" w:rsidRPr="00AD7078" w14:paraId="261EDC69" w14:textId="77777777" w:rsidTr="008317BA">
        <w:trPr>
          <w:trHeight w:val="281"/>
        </w:trPr>
        <w:tc>
          <w:tcPr>
            <w:tcW w:w="3256" w:type="dxa"/>
            <w:tcBorders>
              <w:top w:val="nil"/>
              <w:left w:val="single" w:sz="4" w:space="0" w:color="auto"/>
              <w:bottom w:val="single" w:sz="4" w:space="0" w:color="auto"/>
              <w:right w:val="single" w:sz="4" w:space="0" w:color="auto"/>
            </w:tcBorders>
            <w:shd w:val="clear" w:color="auto" w:fill="auto"/>
            <w:vAlign w:val="center"/>
            <w:hideMark/>
          </w:tcPr>
          <w:p w14:paraId="30F9C2AC" w14:textId="77777777" w:rsidR="00B60334" w:rsidRPr="00AD7078" w:rsidRDefault="00B60334" w:rsidP="002A5AD8">
            <w:pPr>
              <w:spacing w:after="0" w:line="240" w:lineRule="auto"/>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MSME</w:t>
            </w:r>
          </w:p>
        </w:tc>
        <w:tc>
          <w:tcPr>
            <w:tcW w:w="1275" w:type="dxa"/>
            <w:tcBorders>
              <w:top w:val="nil"/>
              <w:left w:val="nil"/>
              <w:bottom w:val="single" w:sz="4" w:space="0" w:color="auto"/>
              <w:right w:val="single" w:sz="4" w:space="0" w:color="auto"/>
            </w:tcBorders>
            <w:shd w:val="clear" w:color="auto" w:fill="auto"/>
            <w:vAlign w:val="center"/>
          </w:tcPr>
          <w:p w14:paraId="78AE1B25" w14:textId="2C1EC8D7" w:rsidR="00B60334" w:rsidRPr="00AD7078" w:rsidRDefault="00DE0933"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1087.21</w:t>
            </w:r>
          </w:p>
        </w:tc>
        <w:tc>
          <w:tcPr>
            <w:tcW w:w="1276" w:type="dxa"/>
            <w:tcBorders>
              <w:top w:val="nil"/>
              <w:left w:val="nil"/>
              <w:bottom w:val="single" w:sz="4" w:space="0" w:color="auto"/>
              <w:right w:val="single" w:sz="4" w:space="0" w:color="auto"/>
            </w:tcBorders>
            <w:shd w:val="clear" w:color="auto" w:fill="auto"/>
            <w:vAlign w:val="center"/>
          </w:tcPr>
          <w:p w14:paraId="4A545267" w14:textId="4D26FB46" w:rsidR="00B60334" w:rsidRPr="00AD7078" w:rsidRDefault="00DE0933"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1373.12</w:t>
            </w:r>
          </w:p>
        </w:tc>
        <w:tc>
          <w:tcPr>
            <w:tcW w:w="992" w:type="dxa"/>
            <w:tcBorders>
              <w:top w:val="nil"/>
              <w:left w:val="nil"/>
              <w:bottom w:val="single" w:sz="4" w:space="0" w:color="auto"/>
              <w:right w:val="single" w:sz="4" w:space="0" w:color="auto"/>
            </w:tcBorders>
            <w:shd w:val="clear" w:color="auto" w:fill="auto"/>
            <w:vAlign w:val="center"/>
          </w:tcPr>
          <w:p w14:paraId="1FEA0BEB" w14:textId="4D81846F" w:rsidR="00B60334" w:rsidRPr="00AD7078" w:rsidRDefault="00B46F2C"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285.91</w:t>
            </w:r>
          </w:p>
        </w:tc>
        <w:tc>
          <w:tcPr>
            <w:tcW w:w="1273" w:type="dxa"/>
            <w:tcBorders>
              <w:top w:val="nil"/>
              <w:left w:val="nil"/>
              <w:bottom w:val="single" w:sz="4" w:space="0" w:color="auto"/>
              <w:right w:val="single" w:sz="4" w:space="0" w:color="auto"/>
            </w:tcBorders>
            <w:shd w:val="clear" w:color="auto" w:fill="auto"/>
            <w:vAlign w:val="center"/>
          </w:tcPr>
          <w:p w14:paraId="70D7E952" w14:textId="06827E71" w:rsidR="00B60334" w:rsidRPr="00AD7078" w:rsidRDefault="00B46F2C"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126</w:t>
            </w:r>
          </w:p>
        </w:tc>
      </w:tr>
      <w:tr w:rsidR="00B60334" w:rsidRPr="00AD7078" w14:paraId="2548DBBA" w14:textId="77777777" w:rsidTr="00B60334">
        <w:trPr>
          <w:trHeight w:val="317"/>
        </w:trPr>
        <w:tc>
          <w:tcPr>
            <w:tcW w:w="3256" w:type="dxa"/>
            <w:tcBorders>
              <w:top w:val="nil"/>
              <w:left w:val="single" w:sz="4" w:space="0" w:color="auto"/>
              <w:bottom w:val="single" w:sz="4" w:space="0" w:color="auto"/>
              <w:right w:val="single" w:sz="4" w:space="0" w:color="auto"/>
            </w:tcBorders>
            <w:shd w:val="clear" w:color="auto" w:fill="auto"/>
            <w:vAlign w:val="center"/>
            <w:hideMark/>
          </w:tcPr>
          <w:p w14:paraId="08FA7819" w14:textId="77777777" w:rsidR="00B60334" w:rsidRPr="00AD7078" w:rsidRDefault="00B60334" w:rsidP="002A5AD8">
            <w:pPr>
              <w:spacing w:after="0" w:line="240" w:lineRule="auto"/>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Other Priority Sector</w:t>
            </w:r>
          </w:p>
        </w:tc>
        <w:tc>
          <w:tcPr>
            <w:tcW w:w="1275" w:type="dxa"/>
            <w:tcBorders>
              <w:top w:val="nil"/>
              <w:left w:val="nil"/>
              <w:bottom w:val="single" w:sz="4" w:space="0" w:color="auto"/>
              <w:right w:val="single" w:sz="4" w:space="0" w:color="auto"/>
            </w:tcBorders>
            <w:shd w:val="clear" w:color="auto" w:fill="auto"/>
            <w:vAlign w:val="center"/>
          </w:tcPr>
          <w:p w14:paraId="0BDE034B" w14:textId="7102342E" w:rsidR="00B60334" w:rsidRPr="00AD7078" w:rsidRDefault="00DE0933"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882.50</w:t>
            </w:r>
          </w:p>
        </w:tc>
        <w:tc>
          <w:tcPr>
            <w:tcW w:w="1276" w:type="dxa"/>
            <w:tcBorders>
              <w:top w:val="nil"/>
              <w:left w:val="nil"/>
              <w:bottom w:val="single" w:sz="4" w:space="0" w:color="auto"/>
              <w:right w:val="single" w:sz="4" w:space="0" w:color="auto"/>
            </w:tcBorders>
            <w:shd w:val="clear" w:color="auto" w:fill="auto"/>
            <w:vAlign w:val="center"/>
          </w:tcPr>
          <w:p w14:paraId="5F310E2A" w14:textId="135704BE" w:rsidR="00B60334" w:rsidRPr="00AD7078" w:rsidRDefault="00DE0933"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1105.01</w:t>
            </w:r>
          </w:p>
        </w:tc>
        <w:tc>
          <w:tcPr>
            <w:tcW w:w="992" w:type="dxa"/>
            <w:tcBorders>
              <w:top w:val="nil"/>
              <w:left w:val="nil"/>
              <w:bottom w:val="single" w:sz="4" w:space="0" w:color="auto"/>
              <w:right w:val="single" w:sz="4" w:space="0" w:color="auto"/>
            </w:tcBorders>
            <w:shd w:val="clear" w:color="auto" w:fill="auto"/>
            <w:vAlign w:val="center"/>
          </w:tcPr>
          <w:p w14:paraId="77F94AC1" w14:textId="67FD6092" w:rsidR="00B60334" w:rsidRPr="00AD7078" w:rsidRDefault="00B46F2C"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222.51</w:t>
            </w:r>
          </w:p>
        </w:tc>
        <w:tc>
          <w:tcPr>
            <w:tcW w:w="1273" w:type="dxa"/>
            <w:tcBorders>
              <w:top w:val="nil"/>
              <w:left w:val="nil"/>
              <w:bottom w:val="single" w:sz="4" w:space="0" w:color="auto"/>
              <w:right w:val="single" w:sz="4" w:space="0" w:color="auto"/>
            </w:tcBorders>
            <w:shd w:val="clear" w:color="auto" w:fill="auto"/>
            <w:vAlign w:val="center"/>
          </w:tcPr>
          <w:p w14:paraId="31B5C4BA" w14:textId="4D9B2940" w:rsidR="00B60334" w:rsidRPr="00AD7078" w:rsidRDefault="00B46F2C" w:rsidP="002A5AD8">
            <w:pPr>
              <w:spacing w:after="0" w:line="240" w:lineRule="auto"/>
              <w:jc w:val="center"/>
              <w:rPr>
                <w:rFonts w:ascii="Century Gothic" w:eastAsia="Times New Roman" w:hAnsi="Century Gothic" w:cs="Arial"/>
                <w:color w:val="000000"/>
                <w:lang w:eastAsia="en-IN"/>
              </w:rPr>
            </w:pPr>
            <w:r>
              <w:rPr>
                <w:rFonts w:ascii="Century Gothic" w:eastAsia="Times New Roman" w:hAnsi="Century Gothic" w:cs="Arial"/>
                <w:color w:val="000000"/>
                <w:lang w:eastAsia="en-IN"/>
              </w:rPr>
              <w:t>125</w:t>
            </w:r>
          </w:p>
        </w:tc>
      </w:tr>
      <w:tr w:rsidR="00B60334" w:rsidRPr="00AD7078" w14:paraId="0ED61D25" w14:textId="77777777" w:rsidTr="00B60334">
        <w:trPr>
          <w:trHeight w:val="317"/>
        </w:trPr>
        <w:tc>
          <w:tcPr>
            <w:tcW w:w="3256" w:type="dxa"/>
            <w:tcBorders>
              <w:top w:val="nil"/>
              <w:left w:val="single" w:sz="4" w:space="0" w:color="auto"/>
              <w:bottom w:val="single" w:sz="4" w:space="0" w:color="auto"/>
              <w:right w:val="single" w:sz="4" w:space="0" w:color="auto"/>
            </w:tcBorders>
            <w:shd w:val="clear" w:color="auto" w:fill="auto"/>
            <w:vAlign w:val="center"/>
            <w:hideMark/>
          </w:tcPr>
          <w:p w14:paraId="77224556" w14:textId="77777777" w:rsidR="00B60334" w:rsidRPr="00AD7078" w:rsidRDefault="00B6033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Total</w:t>
            </w:r>
          </w:p>
        </w:tc>
        <w:tc>
          <w:tcPr>
            <w:tcW w:w="1275" w:type="dxa"/>
            <w:tcBorders>
              <w:top w:val="nil"/>
              <w:left w:val="nil"/>
              <w:bottom w:val="single" w:sz="4" w:space="0" w:color="auto"/>
              <w:right w:val="single" w:sz="4" w:space="0" w:color="auto"/>
            </w:tcBorders>
            <w:shd w:val="clear" w:color="auto" w:fill="auto"/>
            <w:vAlign w:val="center"/>
          </w:tcPr>
          <w:p w14:paraId="78CADB1E" w14:textId="6163D069" w:rsidR="00B60334" w:rsidRPr="00AD7078" w:rsidRDefault="00B46F2C" w:rsidP="002A5AD8">
            <w:pPr>
              <w:spacing w:after="0" w:line="240" w:lineRule="auto"/>
              <w:jc w:val="center"/>
              <w:rPr>
                <w:rFonts w:ascii="Century Gothic" w:eastAsia="Times New Roman" w:hAnsi="Century Gothic" w:cs="Arial"/>
                <w:b/>
                <w:bCs/>
                <w:color w:val="000000"/>
                <w:lang w:eastAsia="en-IN"/>
              </w:rPr>
            </w:pPr>
            <w:r>
              <w:rPr>
                <w:rFonts w:ascii="Century Gothic" w:eastAsia="Times New Roman" w:hAnsi="Century Gothic" w:cs="Arial"/>
                <w:b/>
                <w:bCs/>
                <w:color w:val="000000"/>
                <w:lang w:eastAsia="en-IN"/>
              </w:rPr>
              <w:t>2796.61</w:t>
            </w:r>
          </w:p>
        </w:tc>
        <w:tc>
          <w:tcPr>
            <w:tcW w:w="1276" w:type="dxa"/>
            <w:tcBorders>
              <w:top w:val="nil"/>
              <w:left w:val="nil"/>
              <w:bottom w:val="single" w:sz="4" w:space="0" w:color="auto"/>
              <w:right w:val="single" w:sz="4" w:space="0" w:color="auto"/>
            </w:tcBorders>
            <w:shd w:val="clear" w:color="auto" w:fill="auto"/>
            <w:vAlign w:val="center"/>
          </w:tcPr>
          <w:p w14:paraId="1944F6E0" w14:textId="583BDF44" w:rsidR="00B60334" w:rsidRPr="00AD7078" w:rsidRDefault="00B46F2C" w:rsidP="002A5AD8">
            <w:pPr>
              <w:spacing w:after="0" w:line="240" w:lineRule="auto"/>
              <w:jc w:val="center"/>
              <w:rPr>
                <w:rFonts w:ascii="Century Gothic" w:eastAsia="Times New Roman" w:hAnsi="Century Gothic" w:cs="Arial"/>
                <w:b/>
                <w:bCs/>
                <w:color w:val="000000"/>
                <w:lang w:eastAsia="en-IN"/>
              </w:rPr>
            </w:pPr>
            <w:r>
              <w:rPr>
                <w:rFonts w:ascii="Century Gothic" w:eastAsia="Times New Roman" w:hAnsi="Century Gothic" w:cs="Arial"/>
                <w:b/>
                <w:bCs/>
                <w:color w:val="000000"/>
                <w:lang w:eastAsia="en-IN"/>
              </w:rPr>
              <w:t>3</w:t>
            </w:r>
            <w:r w:rsidR="00EA5DF6">
              <w:rPr>
                <w:rFonts w:ascii="Century Gothic" w:eastAsia="Times New Roman" w:hAnsi="Century Gothic" w:cs="Arial"/>
                <w:b/>
                <w:bCs/>
                <w:color w:val="000000"/>
                <w:lang w:eastAsia="en-IN"/>
              </w:rPr>
              <w:t>298</w:t>
            </w:r>
            <w:r>
              <w:rPr>
                <w:rFonts w:ascii="Century Gothic" w:eastAsia="Times New Roman" w:hAnsi="Century Gothic" w:cs="Arial"/>
                <w:b/>
                <w:bCs/>
                <w:color w:val="000000"/>
                <w:lang w:eastAsia="en-IN"/>
              </w:rPr>
              <w:t>.</w:t>
            </w:r>
            <w:r w:rsidR="00EA5DF6">
              <w:rPr>
                <w:rFonts w:ascii="Century Gothic" w:eastAsia="Times New Roman" w:hAnsi="Century Gothic" w:cs="Arial"/>
                <w:b/>
                <w:bCs/>
                <w:color w:val="000000"/>
                <w:lang w:eastAsia="en-IN"/>
              </w:rPr>
              <w:t>90</w:t>
            </w:r>
          </w:p>
        </w:tc>
        <w:tc>
          <w:tcPr>
            <w:tcW w:w="992" w:type="dxa"/>
            <w:tcBorders>
              <w:top w:val="nil"/>
              <w:left w:val="nil"/>
              <w:bottom w:val="single" w:sz="4" w:space="0" w:color="auto"/>
              <w:right w:val="single" w:sz="4" w:space="0" w:color="auto"/>
            </w:tcBorders>
            <w:shd w:val="clear" w:color="auto" w:fill="auto"/>
            <w:vAlign w:val="center"/>
          </w:tcPr>
          <w:p w14:paraId="05BFB549" w14:textId="70EC732E" w:rsidR="00B60334" w:rsidRPr="00AD7078" w:rsidRDefault="00EA5DF6" w:rsidP="002A5AD8">
            <w:pPr>
              <w:spacing w:after="0" w:line="240" w:lineRule="auto"/>
              <w:jc w:val="center"/>
              <w:rPr>
                <w:rFonts w:ascii="Century Gothic" w:eastAsia="Times New Roman" w:hAnsi="Century Gothic" w:cs="Arial"/>
                <w:b/>
                <w:bCs/>
                <w:color w:val="000000"/>
                <w:lang w:eastAsia="en-IN"/>
              </w:rPr>
            </w:pPr>
            <w:r>
              <w:rPr>
                <w:rFonts w:ascii="Century Gothic" w:eastAsia="Times New Roman" w:hAnsi="Century Gothic" w:cs="Arial"/>
                <w:b/>
                <w:bCs/>
                <w:color w:val="000000"/>
                <w:lang w:eastAsia="en-IN"/>
              </w:rPr>
              <w:t>602.55</w:t>
            </w:r>
          </w:p>
        </w:tc>
        <w:tc>
          <w:tcPr>
            <w:tcW w:w="1273" w:type="dxa"/>
            <w:tcBorders>
              <w:top w:val="nil"/>
              <w:left w:val="nil"/>
              <w:bottom w:val="single" w:sz="4" w:space="0" w:color="auto"/>
              <w:right w:val="single" w:sz="4" w:space="0" w:color="auto"/>
            </w:tcBorders>
            <w:shd w:val="clear" w:color="auto" w:fill="auto"/>
            <w:vAlign w:val="center"/>
          </w:tcPr>
          <w:p w14:paraId="269A770E" w14:textId="15BE97C4" w:rsidR="00B60334" w:rsidRPr="00AD7078" w:rsidRDefault="00B46F2C" w:rsidP="002A5AD8">
            <w:pPr>
              <w:spacing w:after="0" w:line="240" w:lineRule="auto"/>
              <w:jc w:val="center"/>
              <w:rPr>
                <w:rFonts w:ascii="Century Gothic" w:eastAsia="Times New Roman" w:hAnsi="Century Gothic" w:cs="Arial"/>
                <w:b/>
                <w:bCs/>
                <w:color w:val="000000"/>
                <w:lang w:eastAsia="en-IN"/>
              </w:rPr>
            </w:pPr>
            <w:r>
              <w:rPr>
                <w:rFonts w:ascii="Century Gothic" w:eastAsia="Times New Roman" w:hAnsi="Century Gothic" w:cs="Arial"/>
                <w:b/>
                <w:bCs/>
                <w:color w:val="000000"/>
                <w:lang w:eastAsia="en-IN"/>
              </w:rPr>
              <w:t>121</w:t>
            </w:r>
          </w:p>
        </w:tc>
      </w:tr>
    </w:tbl>
    <w:p w14:paraId="4728CBBD" w14:textId="292EDA3B" w:rsidR="00157728" w:rsidRPr="00AD7078" w:rsidRDefault="00920920" w:rsidP="00AD7078">
      <w:pPr>
        <w:pStyle w:val="NoSpacing"/>
        <w:spacing w:after="200"/>
        <w:rPr>
          <w:rFonts w:ascii="Century Gothic" w:hAnsi="Century Gothic"/>
          <w:lang w:val="en-US"/>
        </w:rPr>
      </w:pPr>
      <w:r w:rsidRPr="00AD7078">
        <w:rPr>
          <w:rFonts w:ascii="Century Gothic" w:hAnsi="Century Gothic"/>
          <w:lang w:val="en-US"/>
        </w:rPr>
        <w:t xml:space="preserve"> (Ref. Page No. </w:t>
      </w:r>
      <w:r w:rsidR="001C0B3E">
        <w:rPr>
          <w:rFonts w:ascii="Century Gothic" w:hAnsi="Century Gothic"/>
          <w:lang w:val="en-US"/>
        </w:rPr>
        <w:t>17-19</w:t>
      </w:r>
      <w:r w:rsidRPr="00AD7078">
        <w:rPr>
          <w:rFonts w:ascii="Century Gothic" w:hAnsi="Century Gothic"/>
          <w:lang w:val="en-US"/>
        </w:rPr>
        <w:t>)</w:t>
      </w:r>
    </w:p>
    <w:p w14:paraId="031CED74" w14:textId="77777777" w:rsidR="00E56838" w:rsidRPr="00AD7078" w:rsidRDefault="00E56838" w:rsidP="0072483E">
      <w:pPr>
        <w:pStyle w:val="ListParagraph"/>
        <w:numPr>
          <w:ilvl w:val="0"/>
          <w:numId w:val="14"/>
        </w:numPr>
        <w:shd w:val="clear" w:color="auto" w:fill="FFFFFF" w:themeFill="background1"/>
        <w:spacing w:line="240" w:lineRule="auto"/>
        <w:ind w:left="709"/>
        <w:jc w:val="both"/>
        <w:rPr>
          <w:rFonts w:ascii="Century Gothic" w:hAnsi="Century Gothic" w:cs="Arial"/>
          <w:b/>
          <w:bCs/>
        </w:rPr>
      </w:pPr>
      <w:r w:rsidRPr="002A5AD8">
        <w:rPr>
          <w:rFonts w:ascii="Century Gothic" w:hAnsi="Century Gothic" w:cs="Arial"/>
          <w:b/>
          <w:bCs/>
          <w:u w:val="single"/>
        </w:rPr>
        <w:lastRenderedPageBreak/>
        <w:t xml:space="preserve">PRADHAN MANTRI MUDRA YOJANA (PMMY) </w:t>
      </w:r>
      <w:r w:rsidR="0072483E">
        <w:rPr>
          <w:rFonts w:ascii="Century Gothic" w:hAnsi="Century Gothic" w:cs="Arial"/>
          <w:b/>
          <w:bCs/>
          <w:u w:val="single"/>
        </w:rPr>
        <w:t>as on</w:t>
      </w:r>
      <w:r w:rsidRPr="002A5AD8">
        <w:rPr>
          <w:rFonts w:ascii="Century Gothic" w:hAnsi="Century Gothic" w:cs="Arial"/>
          <w:b/>
          <w:bCs/>
          <w:u w:val="single"/>
        </w:rPr>
        <w:t xml:space="preserve"> 31.</w:t>
      </w:r>
      <w:r w:rsidR="00C77FC0" w:rsidRPr="002A5AD8">
        <w:rPr>
          <w:rFonts w:ascii="Century Gothic" w:hAnsi="Century Gothic" w:cs="Arial"/>
          <w:b/>
          <w:bCs/>
          <w:u w:val="single"/>
        </w:rPr>
        <w:t>03</w:t>
      </w:r>
      <w:r w:rsidRPr="002A5AD8">
        <w:rPr>
          <w:rFonts w:ascii="Century Gothic" w:hAnsi="Century Gothic" w:cs="Arial"/>
          <w:b/>
          <w:bCs/>
          <w:u w:val="single"/>
        </w:rPr>
        <w:t>.202</w:t>
      </w:r>
      <w:r w:rsidR="00C77FC0" w:rsidRPr="002A5AD8">
        <w:rPr>
          <w:rFonts w:ascii="Century Gothic" w:hAnsi="Century Gothic" w:cs="Arial"/>
          <w:b/>
          <w:bCs/>
          <w:u w:val="single"/>
        </w:rPr>
        <w:t>1</w:t>
      </w:r>
      <w:r w:rsidR="0072483E">
        <w:rPr>
          <w:rFonts w:ascii="Century Gothic" w:hAnsi="Century Gothic" w:cs="Arial"/>
          <w:b/>
          <w:bCs/>
          <w:u w:val="single"/>
        </w:rPr>
        <w:t xml:space="preserve"> (</w:t>
      </w:r>
      <w:r w:rsidR="0072483E" w:rsidRPr="0072483E">
        <w:rPr>
          <w:rFonts w:ascii="Century Gothic" w:hAnsi="Century Gothic" w:cs="Arial"/>
          <w:b/>
          <w:u w:val="single"/>
        </w:rPr>
        <w:t xml:space="preserve">Amount in </w:t>
      </w:r>
      <w:r w:rsidR="008317BA" w:rsidRPr="0072483E">
        <w:rPr>
          <w:rFonts w:ascii="Century Gothic" w:hAnsi="Century Gothic" w:cs="Arial"/>
          <w:b/>
          <w:u w:val="single"/>
        </w:rPr>
        <w:t>Rupees Crore</w:t>
      </w:r>
      <w:proofErr w:type="gramStart"/>
      <w:r w:rsidR="0072483E">
        <w:rPr>
          <w:rFonts w:ascii="Century Gothic" w:hAnsi="Century Gothic" w:cs="Arial"/>
          <w:b/>
          <w:bCs/>
          <w:u w:val="single"/>
        </w:rPr>
        <w:t>)</w:t>
      </w:r>
      <w:r w:rsidR="00F81530" w:rsidRPr="002A5AD8">
        <w:rPr>
          <w:rFonts w:ascii="Century Gothic" w:hAnsi="Century Gothic" w:cs="Arial"/>
          <w:b/>
          <w:bCs/>
          <w:u w:val="single"/>
        </w:rPr>
        <w:t>:</w:t>
      </w:r>
      <w:r w:rsidRPr="002A5AD8">
        <w:rPr>
          <w:rFonts w:ascii="Century Gothic" w:hAnsi="Century Gothic" w:cs="Arial"/>
          <w:b/>
          <w:bCs/>
          <w:u w:val="single"/>
        </w:rPr>
        <w:t>-</w:t>
      </w:r>
      <w:proofErr w:type="gramEnd"/>
    </w:p>
    <w:tbl>
      <w:tblPr>
        <w:tblW w:w="6828" w:type="dxa"/>
        <w:tblInd w:w="113" w:type="dxa"/>
        <w:tblLayout w:type="fixed"/>
        <w:tblLook w:val="04A0" w:firstRow="1" w:lastRow="0" w:firstColumn="1" w:lastColumn="0" w:noHBand="0" w:noVBand="1"/>
      </w:tblPr>
      <w:tblGrid>
        <w:gridCol w:w="986"/>
        <w:gridCol w:w="1023"/>
        <w:gridCol w:w="1417"/>
        <w:gridCol w:w="1134"/>
        <w:gridCol w:w="992"/>
        <w:gridCol w:w="1276"/>
      </w:tblGrid>
      <w:tr w:rsidR="00E54174" w:rsidRPr="00AD7078" w14:paraId="6DFA115D" w14:textId="77777777" w:rsidTr="00E54174">
        <w:trPr>
          <w:trHeight w:val="288"/>
        </w:trPr>
        <w:tc>
          <w:tcPr>
            <w:tcW w:w="34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E1BD0"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As on March, 2020</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14:paraId="090DB589"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As on March, 2021</w:t>
            </w:r>
          </w:p>
        </w:tc>
      </w:tr>
      <w:tr w:rsidR="00E54174" w:rsidRPr="00AD7078" w14:paraId="50682B4E" w14:textId="77777777" w:rsidTr="00E54174">
        <w:trPr>
          <w:trHeight w:val="288"/>
        </w:trPr>
        <w:tc>
          <w:tcPr>
            <w:tcW w:w="986" w:type="dxa"/>
            <w:tcBorders>
              <w:top w:val="nil"/>
              <w:left w:val="single" w:sz="4" w:space="0" w:color="auto"/>
              <w:bottom w:val="single" w:sz="4" w:space="0" w:color="auto"/>
              <w:right w:val="single" w:sz="4" w:space="0" w:color="auto"/>
            </w:tcBorders>
            <w:shd w:val="clear" w:color="auto" w:fill="auto"/>
            <w:noWrap/>
            <w:vAlign w:val="center"/>
            <w:hideMark/>
          </w:tcPr>
          <w:p w14:paraId="2D790E1B"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 </w:t>
            </w:r>
          </w:p>
        </w:tc>
        <w:tc>
          <w:tcPr>
            <w:tcW w:w="1023" w:type="dxa"/>
            <w:tcBorders>
              <w:top w:val="nil"/>
              <w:left w:val="nil"/>
              <w:bottom w:val="single" w:sz="4" w:space="0" w:color="auto"/>
              <w:right w:val="single" w:sz="4" w:space="0" w:color="auto"/>
            </w:tcBorders>
            <w:shd w:val="clear" w:color="auto" w:fill="auto"/>
            <w:noWrap/>
            <w:vAlign w:val="center"/>
            <w:hideMark/>
          </w:tcPr>
          <w:p w14:paraId="181EF55B"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No.</w:t>
            </w:r>
          </w:p>
        </w:tc>
        <w:tc>
          <w:tcPr>
            <w:tcW w:w="1417" w:type="dxa"/>
            <w:tcBorders>
              <w:top w:val="nil"/>
              <w:left w:val="nil"/>
              <w:bottom w:val="single" w:sz="4" w:space="0" w:color="auto"/>
              <w:right w:val="single" w:sz="4" w:space="0" w:color="auto"/>
            </w:tcBorders>
            <w:shd w:val="clear" w:color="auto" w:fill="auto"/>
            <w:noWrap/>
            <w:vAlign w:val="center"/>
            <w:hideMark/>
          </w:tcPr>
          <w:p w14:paraId="76B76BD6"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Amount.</w:t>
            </w:r>
          </w:p>
        </w:tc>
        <w:tc>
          <w:tcPr>
            <w:tcW w:w="1134" w:type="dxa"/>
            <w:tcBorders>
              <w:top w:val="nil"/>
              <w:left w:val="nil"/>
              <w:bottom w:val="single" w:sz="4" w:space="0" w:color="auto"/>
              <w:right w:val="single" w:sz="4" w:space="0" w:color="auto"/>
            </w:tcBorders>
            <w:shd w:val="clear" w:color="auto" w:fill="auto"/>
            <w:vAlign w:val="center"/>
            <w:hideMark/>
          </w:tcPr>
          <w:p w14:paraId="75B0F164"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 </w:t>
            </w:r>
          </w:p>
        </w:tc>
        <w:tc>
          <w:tcPr>
            <w:tcW w:w="992" w:type="dxa"/>
            <w:tcBorders>
              <w:top w:val="nil"/>
              <w:left w:val="nil"/>
              <w:bottom w:val="single" w:sz="4" w:space="0" w:color="auto"/>
              <w:right w:val="single" w:sz="4" w:space="0" w:color="auto"/>
            </w:tcBorders>
            <w:shd w:val="clear" w:color="auto" w:fill="auto"/>
            <w:vAlign w:val="center"/>
            <w:hideMark/>
          </w:tcPr>
          <w:p w14:paraId="202984E3"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No.</w:t>
            </w:r>
          </w:p>
        </w:tc>
        <w:tc>
          <w:tcPr>
            <w:tcW w:w="1276" w:type="dxa"/>
            <w:tcBorders>
              <w:top w:val="nil"/>
              <w:left w:val="nil"/>
              <w:bottom w:val="single" w:sz="4" w:space="0" w:color="auto"/>
              <w:right w:val="single" w:sz="4" w:space="0" w:color="auto"/>
            </w:tcBorders>
            <w:shd w:val="clear" w:color="auto" w:fill="auto"/>
            <w:vAlign w:val="center"/>
            <w:hideMark/>
          </w:tcPr>
          <w:p w14:paraId="73DBC02B"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Amount.</w:t>
            </w:r>
          </w:p>
        </w:tc>
      </w:tr>
      <w:tr w:rsidR="00E54174" w:rsidRPr="00AD7078" w14:paraId="4C089C67" w14:textId="77777777" w:rsidTr="00E54174">
        <w:trPr>
          <w:trHeight w:val="288"/>
        </w:trPr>
        <w:tc>
          <w:tcPr>
            <w:tcW w:w="986" w:type="dxa"/>
            <w:tcBorders>
              <w:top w:val="nil"/>
              <w:left w:val="single" w:sz="4" w:space="0" w:color="auto"/>
              <w:bottom w:val="single" w:sz="4" w:space="0" w:color="auto"/>
              <w:right w:val="single" w:sz="4" w:space="0" w:color="auto"/>
            </w:tcBorders>
            <w:shd w:val="clear" w:color="auto" w:fill="auto"/>
            <w:noWrap/>
            <w:vAlign w:val="center"/>
            <w:hideMark/>
          </w:tcPr>
          <w:p w14:paraId="47522893"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proofErr w:type="spellStart"/>
            <w:r w:rsidRPr="00AD7078">
              <w:rPr>
                <w:rFonts w:ascii="Century Gothic" w:eastAsia="Times New Roman" w:hAnsi="Century Gothic" w:cs="Arial"/>
                <w:b/>
                <w:bCs/>
                <w:color w:val="000000"/>
                <w:lang w:eastAsia="en-IN"/>
              </w:rPr>
              <w:t>Shishu</w:t>
            </w:r>
            <w:proofErr w:type="spellEnd"/>
          </w:p>
        </w:tc>
        <w:tc>
          <w:tcPr>
            <w:tcW w:w="1023" w:type="dxa"/>
            <w:tcBorders>
              <w:top w:val="nil"/>
              <w:left w:val="nil"/>
              <w:bottom w:val="single" w:sz="4" w:space="0" w:color="auto"/>
              <w:right w:val="single" w:sz="4" w:space="0" w:color="auto"/>
            </w:tcBorders>
            <w:shd w:val="clear" w:color="auto" w:fill="auto"/>
            <w:vAlign w:val="center"/>
          </w:tcPr>
          <w:p w14:paraId="35EB760E" w14:textId="77777777" w:rsidR="00E54174" w:rsidRPr="00AD7078" w:rsidRDefault="00E54174" w:rsidP="002A5AD8">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8940</w:t>
            </w:r>
          </w:p>
        </w:tc>
        <w:tc>
          <w:tcPr>
            <w:tcW w:w="1417" w:type="dxa"/>
            <w:tcBorders>
              <w:top w:val="nil"/>
              <w:left w:val="nil"/>
              <w:bottom w:val="single" w:sz="4" w:space="0" w:color="auto"/>
              <w:right w:val="single" w:sz="4" w:space="0" w:color="auto"/>
            </w:tcBorders>
            <w:shd w:val="clear" w:color="auto" w:fill="auto"/>
            <w:vAlign w:val="center"/>
          </w:tcPr>
          <w:p w14:paraId="251CCB15" w14:textId="77777777" w:rsidR="00E54174" w:rsidRPr="00AD7078" w:rsidRDefault="00E54174" w:rsidP="002A5AD8">
            <w:pPr>
              <w:spacing w:after="0" w:line="240" w:lineRule="auto"/>
              <w:jc w:val="right"/>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27.38</w:t>
            </w:r>
          </w:p>
        </w:tc>
        <w:tc>
          <w:tcPr>
            <w:tcW w:w="1134" w:type="dxa"/>
            <w:tcBorders>
              <w:top w:val="nil"/>
              <w:left w:val="nil"/>
              <w:bottom w:val="single" w:sz="4" w:space="0" w:color="auto"/>
              <w:right w:val="single" w:sz="4" w:space="0" w:color="auto"/>
            </w:tcBorders>
            <w:shd w:val="clear" w:color="auto" w:fill="auto"/>
            <w:vAlign w:val="center"/>
            <w:hideMark/>
          </w:tcPr>
          <w:p w14:paraId="5CA7AFDB"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proofErr w:type="spellStart"/>
            <w:r w:rsidRPr="00AD7078">
              <w:rPr>
                <w:rFonts w:ascii="Century Gothic" w:eastAsia="Times New Roman" w:hAnsi="Century Gothic" w:cs="Arial"/>
                <w:b/>
                <w:bCs/>
                <w:color w:val="000000"/>
                <w:lang w:eastAsia="en-IN"/>
              </w:rPr>
              <w:t>Shishu</w:t>
            </w:r>
            <w:proofErr w:type="spellEnd"/>
          </w:p>
        </w:tc>
        <w:tc>
          <w:tcPr>
            <w:tcW w:w="992" w:type="dxa"/>
            <w:tcBorders>
              <w:top w:val="nil"/>
              <w:left w:val="nil"/>
              <w:bottom w:val="single" w:sz="4" w:space="0" w:color="auto"/>
              <w:right w:val="single" w:sz="4" w:space="0" w:color="auto"/>
            </w:tcBorders>
            <w:shd w:val="clear" w:color="auto" w:fill="auto"/>
            <w:vAlign w:val="center"/>
          </w:tcPr>
          <w:p w14:paraId="28124C7C" w14:textId="77777777" w:rsidR="00E54174" w:rsidRPr="00AD7078" w:rsidRDefault="00E54174" w:rsidP="002A5AD8">
            <w:pPr>
              <w:spacing w:after="0" w:line="240" w:lineRule="auto"/>
              <w:jc w:val="right"/>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6730</w:t>
            </w:r>
          </w:p>
        </w:tc>
        <w:tc>
          <w:tcPr>
            <w:tcW w:w="1276" w:type="dxa"/>
            <w:tcBorders>
              <w:top w:val="nil"/>
              <w:left w:val="nil"/>
              <w:bottom w:val="single" w:sz="4" w:space="0" w:color="auto"/>
              <w:right w:val="single" w:sz="4" w:space="0" w:color="auto"/>
            </w:tcBorders>
            <w:shd w:val="clear" w:color="auto" w:fill="auto"/>
            <w:vAlign w:val="center"/>
          </w:tcPr>
          <w:p w14:paraId="610D0869" w14:textId="77777777" w:rsidR="00E54174" w:rsidRPr="00AD7078" w:rsidRDefault="00E54174" w:rsidP="002A5AD8">
            <w:pPr>
              <w:spacing w:after="0" w:line="240" w:lineRule="auto"/>
              <w:jc w:val="right"/>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14.54</w:t>
            </w:r>
          </w:p>
        </w:tc>
      </w:tr>
      <w:tr w:rsidR="00E54174" w:rsidRPr="00AD7078" w14:paraId="0BC4D202" w14:textId="77777777" w:rsidTr="00E54174">
        <w:trPr>
          <w:trHeight w:val="288"/>
        </w:trPr>
        <w:tc>
          <w:tcPr>
            <w:tcW w:w="986" w:type="dxa"/>
            <w:tcBorders>
              <w:top w:val="nil"/>
              <w:left w:val="single" w:sz="4" w:space="0" w:color="auto"/>
              <w:bottom w:val="single" w:sz="4" w:space="0" w:color="auto"/>
              <w:right w:val="single" w:sz="4" w:space="0" w:color="auto"/>
            </w:tcBorders>
            <w:shd w:val="clear" w:color="auto" w:fill="auto"/>
            <w:noWrap/>
            <w:vAlign w:val="center"/>
            <w:hideMark/>
          </w:tcPr>
          <w:p w14:paraId="016509B7"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Kishore</w:t>
            </w:r>
          </w:p>
        </w:tc>
        <w:tc>
          <w:tcPr>
            <w:tcW w:w="1023" w:type="dxa"/>
            <w:tcBorders>
              <w:top w:val="nil"/>
              <w:left w:val="nil"/>
              <w:bottom w:val="single" w:sz="4" w:space="0" w:color="auto"/>
              <w:right w:val="single" w:sz="4" w:space="0" w:color="auto"/>
            </w:tcBorders>
            <w:shd w:val="clear" w:color="auto" w:fill="auto"/>
            <w:vAlign w:val="center"/>
          </w:tcPr>
          <w:p w14:paraId="1C327358" w14:textId="77777777" w:rsidR="00E54174" w:rsidRPr="00AD7078" w:rsidRDefault="00E54174" w:rsidP="002A5AD8">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6800</w:t>
            </w:r>
          </w:p>
        </w:tc>
        <w:tc>
          <w:tcPr>
            <w:tcW w:w="1417" w:type="dxa"/>
            <w:tcBorders>
              <w:top w:val="nil"/>
              <w:left w:val="nil"/>
              <w:bottom w:val="single" w:sz="4" w:space="0" w:color="auto"/>
              <w:right w:val="single" w:sz="4" w:space="0" w:color="auto"/>
            </w:tcBorders>
            <w:shd w:val="clear" w:color="auto" w:fill="auto"/>
            <w:vAlign w:val="center"/>
          </w:tcPr>
          <w:p w14:paraId="567FC3D8" w14:textId="77777777" w:rsidR="00E54174" w:rsidRPr="00AD7078" w:rsidRDefault="00E54174" w:rsidP="002A5AD8">
            <w:pPr>
              <w:spacing w:after="0" w:line="240" w:lineRule="auto"/>
              <w:jc w:val="right"/>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136.68</w:t>
            </w:r>
          </w:p>
        </w:tc>
        <w:tc>
          <w:tcPr>
            <w:tcW w:w="1134" w:type="dxa"/>
            <w:tcBorders>
              <w:top w:val="nil"/>
              <w:left w:val="nil"/>
              <w:bottom w:val="single" w:sz="4" w:space="0" w:color="auto"/>
              <w:right w:val="single" w:sz="4" w:space="0" w:color="auto"/>
            </w:tcBorders>
            <w:shd w:val="clear" w:color="auto" w:fill="auto"/>
            <w:vAlign w:val="center"/>
            <w:hideMark/>
          </w:tcPr>
          <w:p w14:paraId="7E8928BE"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Kishore</w:t>
            </w:r>
          </w:p>
        </w:tc>
        <w:tc>
          <w:tcPr>
            <w:tcW w:w="992" w:type="dxa"/>
            <w:tcBorders>
              <w:top w:val="nil"/>
              <w:left w:val="nil"/>
              <w:bottom w:val="single" w:sz="4" w:space="0" w:color="auto"/>
              <w:right w:val="single" w:sz="4" w:space="0" w:color="auto"/>
            </w:tcBorders>
            <w:shd w:val="clear" w:color="auto" w:fill="auto"/>
            <w:vAlign w:val="center"/>
          </w:tcPr>
          <w:p w14:paraId="6EECFF80" w14:textId="77777777" w:rsidR="00E54174" w:rsidRPr="00AD7078" w:rsidRDefault="00E54174" w:rsidP="002A5AD8">
            <w:pPr>
              <w:spacing w:after="0" w:line="240" w:lineRule="auto"/>
              <w:jc w:val="right"/>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8317</w:t>
            </w:r>
          </w:p>
        </w:tc>
        <w:tc>
          <w:tcPr>
            <w:tcW w:w="1276" w:type="dxa"/>
            <w:tcBorders>
              <w:top w:val="nil"/>
              <w:left w:val="nil"/>
              <w:bottom w:val="single" w:sz="4" w:space="0" w:color="auto"/>
              <w:right w:val="single" w:sz="4" w:space="0" w:color="auto"/>
            </w:tcBorders>
            <w:shd w:val="clear" w:color="auto" w:fill="auto"/>
            <w:vAlign w:val="center"/>
          </w:tcPr>
          <w:p w14:paraId="1512C2B8" w14:textId="77777777" w:rsidR="00E54174" w:rsidRPr="00AD7078" w:rsidRDefault="00E54174" w:rsidP="002A5AD8">
            <w:pPr>
              <w:spacing w:after="0" w:line="240" w:lineRule="auto"/>
              <w:jc w:val="right"/>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137.40</w:t>
            </w:r>
          </w:p>
        </w:tc>
      </w:tr>
      <w:tr w:rsidR="00E54174" w:rsidRPr="00AD7078" w14:paraId="05E0ABFD" w14:textId="77777777" w:rsidTr="00E54174">
        <w:trPr>
          <w:trHeight w:val="288"/>
        </w:trPr>
        <w:tc>
          <w:tcPr>
            <w:tcW w:w="986" w:type="dxa"/>
            <w:tcBorders>
              <w:top w:val="nil"/>
              <w:left w:val="single" w:sz="4" w:space="0" w:color="auto"/>
              <w:bottom w:val="single" w:sz="4" w:space="0" w:color="auto"/>
              <w:right w:val="single" w:sz="4" w:space="0" w:color="auto"/>
            </w:tcBorders>
            <w:shd w:val="clear" w:color="auto" w:fill="auto"/>
            <w:noWrap/>
            <w:vAlign w:val="center"/>
            <w:hideMark/>
          </w:tcPr>
          <w:p w14:paraId="18B93CF1"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proofErr w:type="spellStart"/>
            <w:r w:rsidRPr="00AD7078">
              <w:rPr>
                <w:rFonts w:ascii="Century Gothic" w:eastAsia="Times New Roman" w:hAnsi="Century Gothic" w:cs="Arial"/>
                <w:b/>
                <w:bCs/>
                <w:color w:val="000000"/>
                <w:lang w:eastAsia="en-IN"/>
              </w:rPr>
              <w:t>Tarun</w:t>
            </w:r>
            <w:proofErr w:type="spellEnd"/>
          </w:p>
        </w:tc>
        <w:tc>
          <w:tcPr>
            <w:tcW w:w="1023" w:type="dxa"/>
            <w:tcBorders>
              <w:top w:val="nil"/>
              <w:left w:val="nil"/>
              <w:bottom w:val="single" w:sz="4" w:space="0" w:color="auto"/>
              <w:right w:val="single" w:sz="4" w:space="0" w:color="auto"/>
            </w:tcBorders>
            <w:shd w:val="clear" w:color="auto" w:fill="auto"/>
            <w:vAlign w:val="center"/>
          </w:tcPr>
          <w:p w14:paraId="1563B575" w14:textId="77777777" w:rsidR="00E54174" w:rsidRPr="00AD7078" w:rsidRDefault="00E54174" w:rsidP="002A5AD8">
            <w:pPr>
              <w:spacing w:after="0" w:line="240" w:lineRule="auto"/>
              <w:jc w:val="center"/>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1164</w:t>
            </w:r>
          </w:p>
        </w:tc>
        <w:tc>
          <w:tcPr>
            <w:tcW w:w="1417" w:type="dxa"/>
            <w:tcBorders>
              <w:top w:val="nil"/>
              <w:left w:val="nil"/>
              <w:bottom w:val="single" w:sz="4" w:space="0" w:color="auto"/>
              <w:right w:val="single" w:sz="4" w:space="0" w:color="auto"/>
            </w:tcBorders>
            <w:shd w:val="clear" w:color="auto" w:fill="auto"/>
            <w:vAlign w:val="center"/>
          </w:tcPr>
          <w:p w14:paraId="2D34FD0E" w14:textId="77777777" w:rsidR="00E54174" w:rsidRPr="00AD7078" w:rsidRDefault="00E54174" w:rsidP="002A5AD8">
            <w:pPr>
              <w:spacing w:after="0" w:line="240" w:lineRule="auto"/>
              <w:jc w:val="right"/>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79.11</w:t>
            </w:r>
          </w:p>
        </w:tc>
        <w:tc>
          <w:tcPr>
            <w:tcW w:w="1134" w:type="dxa"/>
            <w:tcBorders>
              <w:top w:val="nil"/>
              <w:left w:val="nil"/>
              <w:bottom w:val="single" w:sz="4" w:space="0" w:color="auto"/>
              <w:right w:val="single" w:sz="4" w:space="0" w:color="auto"/>
            </w:tcBorders>
            <w:shd w:val="clear" w:color="auto" w:fill="auto"/>
            <w:vAlign w:val="center"/>
            <w:hideMark/>
          </w:tcPr>
          <w:p w14:paraId="64DCDAB9"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proofErr w:type="spellStart"/>
            <w:r w:rsidRPr="00AD7078">
              <w:rPr>
                <w:rFonts w:ascii="Century Gothic" w:eastAsia="Times New Roman" w:hAnsi="Century Gothic" w:cs="Arial"/>
                <w:b/>
                <w:bCs/>
                <w:color w:val="000000"/>
                <w:lang w:eastAsia="en-IN"/>
              </w:rPr>
              <w:t>Tarun</w:t>
            </w:r>
            <w:proofErr w:type="spellEnd"/>
          </w:p>
        </w:tc>
        <w:tc>
          <w:tcPr>
            <w:tcW w:w="992" w:type="dxa"/>
            <w:tcBorders>
              <w:top w:val="nil"/>
              <w:left w:val="nil"/>
              <w:bottom w:val="single" w:sz="4" w:space="0" w:color="auto"/>
              <w:right w:val="single" w:sz="4" w:space="0" w:color="auto"/>
            </w:tcBorders>
            <w:shd w:val="clear" w:color="auto" w:fill="auto"/>
            <w:vAlign w:val="center"/>
          </w:tcPr>
          <w:p w14:paraId="07BFE6D8" w14:textId="77777777" w:rsidR="00E54174" w:rsidRPr="00AD7078" w:rsidRDefault="00E54174" w:rsidP="002A5AD8">
            <w:pPr>
              <w:spacing w:after="0" w:line="240" w:lineRule="auto"/>
              <w:jc w:val="right"/>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1224</w:t>
            </w:r>
          </w:p>
        </w:tc>
        <w:tc>
          <w:tcPr>
            <w:tcW w:w="1276" w:type="dxa"/>
            <w:tcBorders>
              <w:top w:val="nil"/>
              <w:left w:val="nil"/>
              <w:bottom w:val="single" w:sz="4" w:space="0" w:color="auto"/>
              <w:right w:val="single" w:sz="4" w:space="0" w:color="auto"/>
            </w:tcBorders>
            <w:shd w:val="clear" w:color="auto" w:fill="auto"/>
            <w:vAlign w:val="center"/>
          </w:tcPr>
          <w:p w14:paraId="680794B4" w14:textId="77777777" w:rsidR="00E54174" w:rsidRPr="00AD7078" w:rsidRDefault="00E54174" w:rsidP="002A5AD8">
            <w:pPr>
              <w:spacing w:after="0" w:line="240" w:lineRule="auto"/>
              <w:jc w:val="right"/>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70.36</w:t>
            </w:r>
          </w:p>
        </w:tc>
      </w:tr>
      <w:tr w:rsidR="00E54174" w:rsidRPr="00AD7078" w14:paraId="6C7DFCF2" w14:textId="77777777" w:rsidTr="00E54174">
        <w:trPr>
          <w:trHeight w:val="288"/>
        </w:trPr>
        <w:tc>
          <w:tcPr>
            <w:tcW w:w="986" w:type="dxa"/>
            <w:tcBorders>
              <w:top w:val="nil"/>
              <w:left w:val="single" w:sz="4" w:space="0" w:color="auto"/>
              <w:bottom w:val="single" w:sz="4" w:space="0" w:color="auto"/>
              <w:right w:val="single" w:sz="4" w:space="0" w:color="auto"/>
            </w:tcBorders>
            <w:shd w:val="clear" w:color="auto" w:fill="auto"/>
            <w:noWrap/>
            <w:vAlign w:val="center"/>
            <w:hideMark/>
          </w:tcPr>
          <w:p w14:paraId="1732C049"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Total</w:t>
            </w:r>
          </w:p>
        </w:tc>
        <w:tc>
          <w:tcPr>
            <w:tcW w:w="1023" w:type="dxa"/>
            <w:tcBorders>
              <w:top w:val="nil"/>
              <w:left w:val="nil"/>
              <w:bottom w:val="single" w:sz="4" w:space="0" w:color="auto"/>
              <w:right w:val="single" w:sz="4" w:space="0" w:color="auto"/>
            </w:tcBorders>
            <w:shd w:val="clear" w:color="auto" w:fill="auto"/>
            <w:vAlign w:val="center"/>
          </w:tcPr>
          <w:p w14:paraId="11076CEA"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16904</w:t>
            </w:r>
          </w:p>
        </w:tc>
        <w:tc>
          <w:tcPr>
            <w:tcW w:w="1417" w:type="dxa"/>
            <w:tcBorders>
              <w:top w:val="nil"/>
              <w:left w:val="nil"/>
              <w:bottom w:val="single" w:sz="4" w:space="0" w:color="auto"/>
              <w:right w:val="single" w:sz="4" w:space="0" w:color="auto"/>
            </w:tcBorders>
            <w:shd w:val="clear" w:color="auto" w:fill="auto"/>
            <w:vAlign w:val="center"/>
          </w:tcPr>
          <w:p w14:paraId="64EA0FEB" w14:textId="77777777" w:rsidR="00E54174" w:rsidRPr="00AD7078" w:rsidRDefault="00E54174" w:rsidP="002A5AD8">
            <w:pPr>
              <w:spacing w:after="0" w:line="240" w:lineRule="auto"/>
              <w:jc w:val="right"/>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243.17</w:t>
            </w:r>
          </w:p>
        </w:tc>
        <w:tc>
          <w:tcPr>
            <w:tcW w:w="1134" w:type="dxa"/>
            <w:tcBorders>
              <w:top w:val="nil"/>
              <w:left w:val="nil"/>
              <w:bottom w:val="single" w:sz="4" w:space="0" w:color="auto"/>
              <w:right w:val="single" w:sz="4" w:space="0" w:color="auto"/>
            </w:tcBorders>
            <w:shd w:val="clear" w:color="auto" w:fill="auto"/>
            <w:vAlign w:val="center"/>
            <w:hideMark/>
          </w:tcPr>
          <w:p w14:paraId="02718C15" w14:textId="77777777" w:rsidR="00E54174" w:rsidRPr="00AD7078" w:rsidRDefault="00E5417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Total</w:t>
            </w:r>
          </w:p>
        </w:tc>
        <w:tc>
          <w:tcPr>
            <w:tcW w:w="992" w:type="dxa"/>
            <w:tcBorders>
              <w:top w:val="nil"/>
              <w:left w:val="nil"/>
              <w:bottom w:val="single" w:sz="4" w:space="0" w:color="auto"/>
              <w:right w:val="single" w:sz="4" w:space="0" w:color="auto"/>
            </w:tcBorders>
            <w:shd w:val="clear" w:color="auto" w:fill="auto"/>
            <w:vAlign w:val="center"/>
          </w:tcPr>
          <w:p w14:paraId="5917AFB5" w14:textId="77777777" w:rsidR="00E54174" w:rsidRPr="00AD7078" w:rsidRDefault="00E54174" w:rsidP="002A5AD8">
            <w:pPr>
              <w:spacing w:after="0" w:line="240" w:lineRule="auto"/>
              <w:jc w:val="right"/>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16271</w:t>
            </w:r>
          </w:p>
        </w:tc>
        <w:tc>
          <w:tcPr>
            <w:tcW w:w="1276" w:type="dxa"/>
            <w:tcBorders>
              <w:top w:val="nil"/>
              <w:left w:val="nil"/>
              <w:bottom w:val="single" w:sz="4" w:space="0" w:color="auto"/>
              <w:right w:val="single" w:sz="4" w:space="0" w:color="auto"/>
            </w:tcBorders>
            <w:shd w:val="clear" w:color="auto" w:fill="auto"/>
            <w:vAlign w:val="center"/>
          </w:tcPr>
          <w:p w14:paraId="7CBCA7CA" w14:textId="77777777" w:rsidR="00E54174" w:rsidRPr="00AD7078" w:rsidRDefault="00E54174" w:rsidP="002A5AD8">
            <w:pPr>
              <w:spacing w:after="0" w:line="240" w:lineRule="auto"/>
              <w:jc w:val="right"/>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222.30</w:t>
            </w:r>
          </w:p>
        </w:tc>
      </w:tr>
    </w:tbl>
    <w:p w14:paraId="385DC6D3" w14:textId="643EAF91" w:rsidR="00E56838" w:rsidRPr="00AD7078" w:rsidRDefault="00920920" w:rsidP="00AD7078">
      <w:pPr>
        <w:tabs>
          <w:tab w:val="left" w:pos="142"/>
        </w:tabs>
        <w:spacing w:line="240" w:lineRule="auto"/>
        <w:jc w:val="both"/>
        <w:rPr>
          <w:rFonts w:ascii="Century Gothic" w:hAnsi="Century Gothic" w:cs="Arial"/>
        </w:rPr>
      </w:pPr>
      <w:r w:rsidRPr="00AD7078">
        <w:rPr>
          <w:rFonts w:ascii="Century Gothic" w:hAnsi="Century Gothic" w:cs="Arial"/>
        </w:rPr>
        <w:t xml:space="preserve">(Ref. Page No. </w:t>
      </w:r>
      <w:r w:rsidR="00B77E7D">
        <w:rPr>
          <w:rFonts w:ascii="Century Gothic" w:hAnsi="Century Gothic" w:cs="Arial"/>
        </w:rPr>
        <w:t>54-55</w:t>
      </w:r>
      <w:r w:rsidRPr="00AD7078">
        <w:rPr>
          <w:rFonts w:ascii="Century Gothic" w:hAnsi="Century Gothic" w:cs="Arial"/>
        </w:rPr>
        <w:t>)</w:t>
      </w:r>
    </w:p>
    <w:p w14:paraId="00A170B0" w14:textId="04C37EBB" w:rsidR="008E6415" w:rsidRDefault="00E56838" w:rsidP="0072483E">
      <w:pPr>
        <w:pStyle w:val="NoSpacing"/>
        <w:spacing w:after="200"/>
        <w:ind w:firstLine="720"/>
        <w:jc w:val="both"/>
        <w:rPr>
          <w:rFonts w:ascii="Century Gothic" w:hAnsi="Century Gothic" w:cs="Arial"/>
        </w:rPr>
      </w:pPr>
      <w:r w:rsidRPr="00AD7078">
        <w:rPr>
          <w:rFonts w:ascii="Century Gothic" w:hAnsi="Century Gothic" w:cs="Arial"/>
        </w:rPr>
        <w:t xml:space="preserve">There is a YoY </w:t>
      </w:r>
      <w:r w:rsidR="0072483E">
        <w:rPr>
          <w:rFonts w:ascii="Century Gothic" w:hAnsi="Century Gothic" w:cs="Arial"/>
        </w:rPr>
        <w:t>–</w:t>
      </w:r>
      <w:proofErr w:type="spellStart"/>
      <w:r w:rsidR="00920920" w:rsidRPr="00AD7078">
        <w:rPr>
          <w:rFonts w:ascii="Century Gothic" w:hAnsi="Century Gothic" w:cs="Arial"/>
        </w:rPr>
        <w:t>ve</w:t>
      </w:r>
      <w:proofErr w:type="spellEnd"/>
      <w:r w:rsidR="00532ACD">
        <w:rPr>
          <w:rFonts w:ascii="Century Gothic" w:hAnsi="Century Gothic" w:cs="Arial"/>
        </w:rPr>
        <w:t xml:space="preserve"> </w:t>
      </w:r>
      <w:r w:rsidRPr="00AD7078">
        <w:rPr>
          <w:rFonts w:ascii="Century Gothic" w:hAnsi="Century Gothic" w:cs="Arial"/>
        </w:rPr>
        <w:t xml:space="preserve">growth of Rs. </w:t>
      </w:r>
      <w:r w:rsidR="00920920" w:rsidRPr="00AD7078">
        <w:rPr>
          <w:rFonts w:ascii="Century Gothic" w:hAnsi="Century Gothic" w:cs="Arial"/>
        </w:rPr>
        <w:t>20.87</w:t>
      </w:r>
      <w:r w:rsidRPr="00AD7078">
        <w:rPr>
          <w:rFonts w:ascii="Century Gothic" w:hAnsi="Century Gothic" w:cs="Arial"/>
        </w:rPr>
        <w:t xml:space="preserve"> Cr in MUDRA </w:t>
      </w:r>
      <w:r w:rsidR="00920920" w:rsidRPr="00AD7078">
        <w:rPr>
          <w:rFonts w:ascii="Century Gothic" w:hAnsi="Century Gothic" w:cs="Arial"/>
        </w:rPr>
        <w:t>as on 31.03.2021 which is mainly due to covid-19 pandemic.</w:t>
      </w:r>
    </w:p>
    <w:p w14:paraId="4C6CAFDB" w14:textId="77777777" w:rsidR="0072483E" w:rsidRPr="00AD7078" w:rsidRDefault="0072483E" w:rsidP="0072483E">
      <w:pPr>
        <w:pStyle w:val="NoSpacing"/>
        <w:spacing w:after="200"/>
        <w:ind w:firstLine="720"/>
        <w:jc w:val="both"/>
        <w:rPr>
          <w:rFonts w:ascii="Century Gothic" w:hAnsi="Century Gothic" w:cs="Arial"/>
        </w:rPr>
      </w:pPr>
    </w:p>
    <w:p w14:paraId="00A34CF0" w14:textId="77777777" w:rsidR="00920920" w:rsidRPr="0072483E" w:rsidRDefault="00920920" w:rsidP="002A5AD8">
      <w:pPr>
        <w:pStyle w:val="ListParagraph"/>
        <w:numPr>
          <w:ilvl w:val="0"/>
          <w:numId w:val="14"/>
        </w:numPr>
        <w:shd w:val="clear" w:color="auto" w:fill="FFFFFF" w:themeFill="background1"/>
        <w:spacing w:line="240" w:lineRule="auto"/>
        <w:ind w:left="709"/>
        <w:jc w:val="both"/>
        <w:rPr>
          <w:rFonts w:ascii="Century Gothic" w:hAnsi="Century Gothic" w:cs="Arial"/>
          <w:b/>
          <w:bCs/>
          <w:u w:val="single"/>
        </w:rPr>
      </w:pPr>
      <w:r w:rsidRPr="002A5AD8">
        <w:rPr>
          <w:rFonts w:ascii="Century Gothic" w:hAnsi="Century Gothic" w:cs="Arial"/>
          <w:b/>
          <w:u w:val="single"/>
        </w:rPr>
        <w:t>GOVERNMENT SPONSORED SCHEMES (GSS)</w:t>
      </w:r>
      <w:r w:rsidR="00F81530" w:rsidRPr="002A5AD8">
        <w:rPr>
          <w:rFonts w:ascii="Century Gothic" w:hAnsi="Century Gothic" w:cs="Arial"/>
          <w:b/>
          <w:u w:val="single"/>
        </w:rPr>
        <w:t xml:space="preserve">: </w:t>
      </w:r>
    </w:p>
    <w:p w14:paraId="13CB531B" w14:textId="77777777" w:rsidR="0072483E" w:rsidRPr="002A5AD8" w:rsidRDefault="0072483E" w:rsidP="0072483E">
      <w:pPr>
        <w:pStyle w:val="ListParagraph"/>
        <w:shd w:val="clear" w:color="auto" w:fill="FFFFFF" w:themeFill="background1"/>
        <w:spacing w:line="240" w:lineRule="auto"/>
        <w:ind w:left="709"/>
        <w:jc w:val="both"/>
        <w:rPr>
          <w:rFonts w:ascii="Century Gothic" w:hAnsi="Century Gothic" w:cs="Arial"/>
          <w:b/>
          <w:bCs/>
          <w:u w:val="single"/>
        </w:rPr>
      </w:pPr>
    </w:p>
    <w:p w14:paraId="7A3FE3F6" w14:textId="77777777" w:rsidR="00920920" w:rsidRPr="0072483E" w:rsidRDefault="0072483E" w:rsidP="0072483E">
      <w:pPr>
        <w:pStyle w:val="ListParagraph"/>
        <w:numPr>
          <w:ilvl w:val="0"/>
          <w:numId w:val="21"/>
        </w:numPr>
        <w:shd w:val="clear" w:color="auto" w:fill="FFFFFF" w:themeFill="background1"/>
        <w:tabs>
          <w:tab w:val="left" w:pos="142"/>
        </w:tabs>
        <w:spacing w:line="240" w:lineRule="auto"/>
        <w:jc w:val="both"/>
        <w:rPr>
          <w:rFonts w:ascii="Century Gothic" w:hAnsi="Century Gothic" w:cs="Arial"/>
          <w:b/>
          <w:bCs/>
        </w:rPr>
      </w:pPr>
      <w:r>
        <w:rPr>
          <w:rFonts w:ascii="Century Gothic" w:hAnsi="Century Gothic" w:cs="Arial"/>
          <w:b/>
        </w:rPr>
        <w:t>Performance as</w:t>
      </w:r>
      <w:r w:rsidRPr="0072483E">
        <w:rPr>
          <w:rFonts w:ascii="Century Gothic" w:hAnsi="Century Gothic" w:cs="Arial"/>
          <w:b/>
        </w:rPr>
        <w:t xml:space="preserve"> on 31.03.2021 &amp; Target in 2020-21 is </w:t>
      </w:r>
      <w:r>
        <w:rPr>
          <w:rFonts w:ascii="Century Gothic" w:hAnsi="Century Gothic" w:cs="Arial"/>
          <w:b/>
        </w:rPr>
        <w:t xml:space="preserve">as below </w:t>
      </w:r>
      <w:r w:rsidRPr="0072483E">
        <w:rPr>
          <w:rFonts w:ascii="Century Gothic" w:hAnsi="Century Gothic" w:cs="Arial"/>
          <w:b/>
        </w:rPr>
        <w:t>(Am</w:t>
      </w:r>
      <w:r>
        <w:rPr>
          <w:rFonts w:ascii="Century Gothic" w:hAnsi="Century Gothic" w:cs="Arial"/>
          <w:b/>
        </w:rPr>
        <w:t>ount</w:t>
      </w:r>
      <w:r w:rsidRPr="0072483E">
        <w:rPr>
          <w:rFonts w:ascii="Century Gothic" w:hAnsi="Century Gothic" w:cs="Arial"/>
          <w:b/>
        </w:rPr>
        <w:t xml:space="preserve"> in </w:t>
      </w:r>
      <w:r w:rsidR="00C47B8D" w:rsidRPr="0072483E">
        <w:rPr>
          <w:rFonts w:ascii="Century Gothic" w:hAnsi="Century Gothic" w:cs="Arial"/>
          <w:b/>
        </w:rPr>
        <w:t>R</w:t>
      </w:r>
      <w:r w:rsidR="00C47B8D">
        <w:rPr>
          <w:rFonts w:ascii="Century Gothic" w:hAnsi="Century Gothic" w:cs="Arial"/>
          <w:b/>
        </w:rPr>
        <w:t xml:space="preserve">upees </w:t>
      </w:r>
      <w:r w:rsidR="00C47B8D" w:rsidRPr="0072483E">
        <w:rPr>
          <w:rFonts w:ascii="Century Gothic" w:hAnsi="Century Gothic" w:cs="Arial"/>
          <w:b/>
        </w:rPr>
        <w:t>Crore</w:t>
      </w:r>
      <w:r w:rsidRPr="0072483E">
        <w:rPr>
          <w:rFonts w:ascii="Century Gothic" w:hAnsi="Century Gothic" w:cs="Arial"/>
          <w:b/>
        </w:rPr>
        <w:t>):</w:t>
      </w:r>
    </w:p>
    <w:tbl>
      <w:tblPr>
        <w:tblW w:w="8944" w:type="dxa"/>
        <w:tblInd w:w="250" w:type="dxa"/>
        <w:tblLook w:val="04A0" w:firstRow="1" w:lastRow="0" w:firstColumn="1" w:lastColumn="0" w:noHBand="0" w:noVBand="1"/>
      </w:tblPr>
      <w:tblGrid>
        <w:gridCol w:w="1276"/>
        <w:gridCol w:w="1248"/>
        <w:gridCol w:w="1651"/>
        <w:gridCol w:w="1693"/>
        <w:gridCol w:w="1469"/>
        <w:gridCol w:w="1607"/>
      </w:tblGrid>
      <w:tr w:rsidR="00920920" w:rsidRPr="00AD7078" w14:paraId="69AA087E" w14:textId="77777777" w:rsidTr="0072483E">
        <w:trPr>
          <w:trHeight w:val="366"/>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193FB5" w14:textId="77777777" w:rsidR="00920920" w:rsidRPr="00AD7078" w:rsidRDefault="00920920" w:rsidP="002A5AD8">
            <w:pPr>
              <w:shd w:val="clear" w:color="auto" w:fill="FFFFFF" w:themeFill="background1"/>
              <w:spacing w:after="0" w:line="240" w:lineRule="auto"/>
              <w:jc w:val="right"/>
              <w:rPr>
                <w:rFonts w:ascii="Century Gothic" w:hAnsi="Century Gothic" w:cs="Arial"/>
                <w:b/>
                <w:bCs/>
                <w:lang w:eastAsia="en-IN"/>
              </w:rPr>
            </w:pPr>
            <w:r w:rsidRPr="00AD7078">
              <w:rPr>
                <w:rFonts w:ascii="Century Gothic" w:hAnsi="Century Gothic" w:cs="Arial"/>
                <w:b/>
                <w:bCs/>
              </w:rPr>
              <w:t>GSS</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DAAD7" w14:textId="77777777" w:rsidR="00920920" w:rsidRPr="00AD7078" w:rsidRDefault="00920920" w:rsidP="002A5AD8">
            <w:pPr>
              <w:shd w:val="clear" w:color="auto" w:fill="FFFFFF" w:themeFill="background1"/>
              <w:spacing w:after="0" w:line="240" w:lineRule="auto"/>
              <w:jc w:val="right"/>
              <w:rPr>
                <w:rFonts w:ascii="Century Gothic" w:hAnsi="Century Gothic" w:cs="Arial"/>
                <w:b/>
                <w:bCs/>
              </w:rPr>
            </w:pPr>
            <w:r w:rsidRPr="00AD7078">
              <w:rPr>
                <w:rFonts w:ascii="Century Gothic" w:hAnsi="Century Gothic" w:cs="Arial"/>
                <w:b/>
                <w:bCs/>
              </w:rPr>
              <w:t>Target (No)</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14:paraId="187FDAC4" w14:textId="77777777" w:rsidR="00920920" w:rsidRPr="00AD7078" w:rsidRDefault="00920920" w:rsidP="002A5AD8">
            <w:pPr>
              <w:shd w:val="clear" w:color="auto" w:fill="FFFFFF" w:themeFill="background1"/>
              <w:spacing w:after="0" w:line="240" w:lineRule="auto"/>
              <w:jc w:val="right"/>
              <w:rPr>
                <w:rFonts w:ascii="Century Gothic" w:hAnsi="Century Gothic" w:cs="Arial"/>
                <w:b/>
                <w:bCs/>
              </w:rPr>
            </w:pPr>
            <w:r w:rsidRPr="00AD7078">
              <w:rPr>
                <w:rFonts w:ascii="Century Gothic" w:hAnsi="Century Gothic" w:cs="Arial"/>
                <w:b/>
                <w:bCs/>
              </w:rPr>
              <w:t>Disbursement No.</w:t>
            </w:r>
          </w:p>
        </w:tc>
        <w:tc>
          <w:tcPr>
            <w:tcW w:w="1693" w:type="dxa"/>
            <w:tcBorders>
              <w:top w:val="single" w:sz="4" w:space="0" w:color="auto"/>
              <w:left w:val="nil"/>
              <w:bottom w:val="single" w:sz="4" w:space="0" w:color="auto"/>
              <w:right w:val="single" w:sz="4" w:space="0" w:color="auto"/>
            </w:tcBorders>
            <w:shd w:val="clear" w:color="auto" w:fill="auto"/>
            <w:vAlign w:val="center"/>
            <w:hideMark/>
          </w:tcPr>
          <w:p w14:paraId="7BF85E73" w14:textId="77777777" w:rsidR="00920920" w:rsidRPr="00AD7078" w:rsidRDefault="00920920" w:rsidP="002A5AD8">
            <w:pPr>
              <w:shd w:val="clear" w:color="auto" w:fill="FFFFFF" w:themeFill="background1"/>
              <w:spacing w:after="0" w:line="240" w:lineRule="auto"/>
              <w:jc w:val="right"/>
              <w:rPr>
                <w:rFonts w:ascii="Century Gothic" w:hAnsi="Century Gothic" w:cs="Arial"/>
                <w:b/>
                <w:bCs/>
              </w:rPr>
            </w:pPr>
            <w:r w:rsidRPr="00AD7078">
              <w:rPr>
                <w:rFonts w:ascii="Century Gothic" w:hAnsi="Century Gothic" w:cs="Arial"/>
                <w:b/>
                <w:bCs/>
              </w:rPr>
              <w:t>Disbursement Amount</w:t>
            </w:r>
          </w:p>
        </w:tc>
        <w:tc>
          <w:tcPr>
            <w:tcW w:w="1469" w:type="dxa"/>
            <w:tcBorders>
              <w:top w:val="single" w:sz="4" w:space="0" w:color="auto"/>
              <w:left w:val="nil"/>
              <w:bottom w:val="single" w:sz="4" w:space="0" w:color="auto"/>
              <w:right w:val="single" w:sz="4" w:space="0" w:color="auto"/>
            </w:tcBorders>
            <w:shd w:val="clear" w:color="auto" w:fill="auto"/>
            <w:vAlign w:val="center"/>
            <w:hideMark/>
          </w:tcPr>
          <w:p w14:paraId="024C6C66" w14:textId="77777777" w:rsidR="00920920" w:rsidRPr="00AD7078" w:rsidRDefault="00920920" w:rsidP="002A5AD8">
            <w:pPr>
              <w:shd w:val="clear" w:color="auto" w:fill="FFFFFF" w:themeFill="background1"/>
              <w:spacing w:after="0" w:line="240" w:lineRule="auto"/>
              <w:jc w:val="right"/>
              <w:rPr>
                <w:rFonts w:ascii="Century Gothic" w:hAnsi="Century Gothic" w:cs="Arial"/>
                <w:b/>
                <w:bCs/>
              </w:rPr>
            </w:pPr>
            <w:r w:rsidRPr="00AD7078">
              <w:rPr>
                <w:rFonts w:ascii="Century Gothic" w:hAnsi="Century Gothic" w:cs="Arial"/>
                <w:b/>
                <w:bCs/>
              </w:rPr>
              <w:t>Existing O/S No.</w:t>
            </w:r>
          </w:p>
        </w:tc>
        <w:tc>
          <w:tcPr>
            <w:tcW w:w="1607" w:type="dxa"/>
            <w:tcBorders>
              <w:top w:val="single" w:sz="4" w:space="0" w:color="auto"/>
              <w:left w:val="nil"/>
              <w:bottom w:val="single" w:sz="4" w:space="0" w:color="auto"/>
              <w:right w:val="single" w:sz="4" w:space="0" w:color="auto"/>
            </w:tcBorders>
            <w:shd w:val="clear" w:color="auto" w:fill="auto"/>
            <w:vAlign w:val="center"/>
            <w:hideMark/>
          </w:tcPr>
          <w:p w14:paraId="48E73A07" w14:textId="77777777" w:rsidR="00920920" w:rsidRPr="00AD7078" w:rsidRDefault="00920920" w:rsidP="002A5AD8">
            <w:pPr>
              <w:shd w:val="clear" w:color="auto" w:fill="FFFFFF" w:themeFill="background1"/>
              <w:spacing w:after="0" w:line="240" w:lineRule="auto"/>
              <w:jc w:val="right"/>
              <w:rPr>
                <w:rFonts w:ascii="Century Gothic" w:hAnsi="Century Gothic" w:cs="Arial"/>
                <w:b/>
                <w:bCs/>
              </w:rPr>
            </w:pPr>
            <w:r w:rsidRPr="00AD7078">
              <w:rPr>
                <w:rFonts w:ascii="Century Gothic" w:hAnsi="Century Gothic" w:cs="Arial"/>
                <w:b/>
                <w:bCs/>
              </w:rPr>
              <w:t>Existing O/S Amount.</w:t>
            </w:r>
          </w:p>
        </w:tc>
      </w:tr>
      <w:tr w:rsidR="00920920" w:rsidRPr="00AD7078" w14:paraId="7F947567" w14:textId="77777777" w:rsidTr="0072483E">
        <w:trPr>
          <w:trHeight w:val="366"/>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B14B479" w14:textId="77777777" w:rsidR="00920920" w:rsidRPr="00AD7078" w:rsidRDefault="00920920" w:rsidP="002A5AD8">
            <w:pPr>
              <w:shd w:val="clear" w:color="auto" w:fill="FFFFFF" w:themeFill="background1"/>
              <w:spacing w:after="0" w:line="240" w:lineRule="auto"/>
              <w:jc w:val="right"/>
              <w:rPr>
                <w:rFonts w:ascii="Century Gothic" w:hAnsi="Century Gothic" w:cs="Arial"/>
                <w:b/>
                <w:bCs/>
              </w:rPr>
            </w:pPr>
            <w:r w:rsidRPr="00AD7078">
              <w:rPr>
                <w:rFonts w:ascii="Century Gothic" w:hAnsi="Century Gothic" w:cs="Arial"/>
                <w:b/>
                <w:bCs/>
              </w:rPr>
              <w:t>PMEGP</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14:paraId="245C529C" w14:textId="77777777" w:rsidR="00920920" w:rsidRPr="00AD7078" w:rsidRDefault="0001304A" w:rsidP="002A5AD8">
            <w:pPr>
              <w:shd w:val="clear" w:color="auto" w:fill="FFFFFF" w:themeFill="background1"/>
              <w:spacing w:after="0" w:line="240" w:lineRule="auto"/>
              <w:jc w:val="right"/>
              <w:rPr>
                <w:rFonts w:ascii="Century Gothic" w:hAnsi="Century Gothic" w:cs="Arial"/>
              </w:rPr>
            </w:pPr>
            <w:r w:rsidRPr="00AD7078">
              <w:rPr>
                <w:rFonts w:ascii="Century Gothic" w:hAnsi="Century Gothic" w:cs="Arial"/>
              </w:rPr>
              <w:t>1102</w:t>
            </w:r>
          </w:p>
        </w:tc>
        <w:tc>
          <w:tcPr>
            <w:tcW w:w="1651" w:type="dxa"/>
            <w:tcBorders>
              <w:top w:val="single" w:sz="4" w:space="0" w:color="auto"/>
              <w:left w:val="nil"/>
              <w:bottom w:val="single" w:sz="4" w:space="0" w:color="auto"/>
              <w:right w:val="single" w:sz="4" w:space="0" w:color="auto"/>
            </w:tcBorders>
            <w:shd w:val="clear" w:color="auto" w:fill="auto"/>
            <w:vAlign w:val="center"/>
          </w:tcPr>
          <w:p w14:paraId="04D9FD8C" w14:textId="77777777" w:rsidR="00920920" w:rsidRPr="00AD7078" w:rsidRDefault="0001304A" w:rsidP="002A5AD8">
            <w:pPr>
              <w:shd w:val="clear" w:color="auto" w:fill="FFFFFF" w:themeFill="background1"/>
              <w:spacing w:after="0" w:line="240" w:lineRule="auto"/>
              <w:jc w:val="right"/>
              <w:rPr>
                <w:rFonts w:ascii="Century Gothic" w:hAnsi="Century Gothic" w:cs="Arial"/>
                <w:bCs/>
              </w:rPr>
            </w:pPr>
            <w:r w:rsidRPr="00AD7078">
              <w:rPr>
                <w:rFonts w:ascii="Century Gothic" w:hAnsi="Century Gothic" w:cs="Arial"/>
                <w:bCs/>
              </w:rPr>
              <w:t>1143</w:t>
            </w:r>
          </w:p>
        </w:tc>
        <w:tc>
          <w:tcPr>
            <w:tcW w:w="1693" w:type="dxa"/>
            <w:tcBorders>
              <w:top w:val="single" w:sz="4" w:space="0" w:color="auto"/>
              <w:left w:val="nil"/>
              <w:bottom w:val="single" w:sz="4" w:space="0" w:color="auto"/>
              <w:right w:val="single" w:sz="4" w:space="0" w:color="auto"/>
            </w:tcBorders>
            <w:shd w:val="clear" w:color="auto" w:fill="auto"/>
            <w:vAlign w:val="center"/>
          </w:tcPr>
          <w:p w14:paraId="39E0934A" w14:textId="77777777" w:rsidR="00920920" w:rsidRPr="00AD7078" w:rsidRDefault="0001304A" w:rsidP="002A5AD8">
            <w:pPr>
              <w:shd w:val="clear" w:color="auto" w:fill="FFFFFF" w:themeFill="background1"/>
              <w:spacing w:after="0" w:line="240" w:lineRule="auto"/>
              <w:jc w:val="right"/>
              <w:rPr>
                <w:rFonts w:ascii="Century Gothic" w:hAnsi="Century Gothic" w:cs="Arial"/>
                <w:bCs/>
              </w:rPr>
            </w:pPr>
            <w:r w:rsidRPr="00AD7078">
              <w:rPr>
                <w:rFonts w:ascii="Century Gothic" w:hAnsi="Century Gothic" w:cs="Arial"/>
                <w:bCs/>
              </w:rPr>
              <w:t>38.00</w:t>
            </w:r>
          </w:p>
        </w:tc>
        <w:tc>
          <w:tcPr>
            <w:tcW w:w="1469" w:type="dxa"/>
            <w:tcBorders>
              <w:top w:val="single" w:sz="4" w:space="0" w:color="auto"/>
              <w:left w:val="nil"/>
              <w:bottom w:val="single" w:sz="4" w:space="0" w:color="auto"/>
              <w:right w:val="single" w:sz="4" w:space="0" w:color="auto"/>
            </w:tcBorders>
            <w:shd w:val="clear" w:color="auto" w:fill="auto"/>
            <w:vAlign w:val="center"/>
          </w:tcPr>
          <w:p w14:paraId="777F56E5" w14:textId="77777777" w:rsidR="00920920" w:rsidRPr="00AD7078" w:rsidRDefault="0001304A" w:rsidP="002A5AD8">
            <w:pPr>
              <w:shd w:val="clear" w:color="auto" w:fill="FFFFFF" w:themeFill="background1"/>
              <w:spacing w:after="0" w:line="240" w:lineRule="auto"/>
              <w:jc w:val="right"/>
              <w:rPr>
                <w:rFonts w:ascii="Century Gothic" w:hAnsi="Century Gothic" w:cs="Arial"/>
                <w:bCs/>
              </w:rPr>
            </w:pPr>
            <w:r w:rsidRPr="00AD7078">
              <w:rPr>
                <w:rFonts w:ascii="Century Gothic" w:hAnsi="Century Gothic" w:cs="Arial"/>
                <w:bCs/>
              </w:rPr>
              <w:t>3346</w:t>
            </w:r>
          </w:p>
        </w:tc>
        <w:tc>
          <w:tcPr>
            <w:tcW w:w="1607" w:type="dxa"/>
            <w:tcBorders>
              <w:top w:val="single" w:sz="4" w:space="0" w:color="auto"/>
              <w:left w:val="nil"/>
              <w:bottom w:val="single" w:sz="4" w:space="0" w:color="auto"/>
              <w:right w:val="single" w:sz="4" w:space="0" w:color="auto"/>
            </w:tcBorders>
            <w:shd w:val="clear" w:color="auto" w:fill="auto"/>
            <w:vAlign w:val="center"/>
          </w:tcPr>
          <w:p w14:paraId="6B35874D" w14:textId="77777777" w:rsidR="00920920" w:rsidRPr="00AD7078" w:rsidRDefault="0001304A" w:rsidP="002A5AD8">
            <w:pPr>
              <w:shd w:val="clear" w:color="auto" w:fill="FFFFFF" w:themeFill="background1"/>
              <w:spacing w:after="0" w:line="240" w:lineRule="auto"/>
              <w:jc w:val="right"/>
              <w:rPr>
                <w:rFonts w:ascii="Century Gothic" w:hAnsi="Century Gothic" w:cs="Arial"/>
                <w:bCs/>
              </w:rPr>
            </w:pPr>
            <w:r w:rsidRPr="00AD7078">
              <w:rPr>
                <w:rFonts w:ascii="Century Gothic" w:hAnsi="Century Gothic" w:cs="Arial"/>
                <w:bCs/>
              </w:rPr>
              <w:t>73.38</w:t>
            </w:r>
          </w:p>
        </w:tc>
      </w:tr>
      <w:tr w:rsidR="00920920" w:rsidRPr="00AD7078" w14:paraId="4B5E73DC" w14:textId="77777777" w:rsidTr="0072483E">
        <w:trPr>
          <w:trHeight w:val="366"/>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D68E7ED" w14:textId="77777777" w:rsidR="00920920" w:rsidRPr="00AD7078" w:rsidRDefault="00920920" w:rsidP="002A5AD8">
            <w:pPr>
              <w:shd w:val="clear" w:color="auto" w:fill="FFFFFF" w:themeFill="background1"/>
              <w:spacing w:after="0" w:line="240" w:lineRule="auto"/>
              <w:jc w:val="right"/>
              <w:rPr>
                <w:rFonts w:ascii="Century Gothic" w:hAnsi="Century Gothic" w:cs="Arial"/>
                <w:b/>
                <w:bCs/>
              </w:rPr>
            </w:pPr>
            <w:r w:rsidRPr="00AD7078">
              <w:rPr>
                <w:rFonts w:ascii="Century Gothic" w:hAnsi="Century Gothic" w:cs="Arial"/>
                <w:b/>
                <w:bCs/>
              </w:rPr>
              <w:t>NULM</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14:paraId="3C966483" w14:textId="77777777" w:rsidR="00920920" w:rsidRPr="00AD7078" w:rsidRDefault="006A1D50" w:rsidP="002A5AD8">
            <w:pPr>
              <w:shd w:val="clear" w:color="auto" w:fill="FFFFFF" w:themeFill="background1"/>
              <w:spacing w:after="0" w:line="240" w:lineRule="auto"/>
              <w:jc w:val="right"/>
              <w:rPr>
                <w:rFonts w:ascii="Century Gothic" w:hAnsi="Century Gothic" w:cs="Arial"/>
              </w:rPr>
            </w:pPr>
            <w:r w:rsidRPr="00AD7078">
              <w:rPr>
                <w:rFonts w:ascii="Century Gothic" w:hAnsi="Century Gothic" w:cs="Arial"/>
              </w:rPr>
              <w:t>914</w:t>
            </w:r>
          </w:p>
        </w:tc>
        <w:tc>
          <w:tcPr>
            <w:tcW w:w="1651" w:type="dxa"/>
            <w:tcBorders>
              <w:top w:val="single" w:sz="4" w:space="0" w:color="auto"/>
              <w:left w:val="nil"/>
              <w:bottom w:val="single" w:sz="4" w:space="0" w:color="auto"/>
              <w:right w:val="single" w:sz="4" w:space="0" w:color="auto"/>
            </w:tcBorders>
            <w:shd w:val="clear" w:color="auto" w:fill="auto"/>
            <w:vAlign w:val="center"/>
          </w:tcPr>
          <w:p w14:paraId="709AC157" w14:textId="77777777" w:rsidR="00920920" w:rsidRPr="00AD7078" w:rsidRDefault="00856CEC" w:rsidP="002A5AD8">
            <w:pPr>
              <w:shd w:val="clear" w:color="auto" w:fill="FFFFFF" w:themeFill="background1"/>
              <w:spacing w:after="0" w:line="240" w:lineRule="auto"/>
              <w:jc w:val="right"/>
              <w:rPr>
                <w:rFonts w:ascii="Century Gothic" w:hAnsi="Century Gothic" w:cs="Arial"/>
              </w:rPr>
            </w:pPr>
            <w:r w:rsidRPr="00AD7078">
              <w:rPr>
                <w:rFonts w:ascii="Century Gothic" w:hAnsi="Century Gothic" w:cs="Arial"/>
              </w:rPr>
              <w:t>541</w:t>
            </w:r>
          </w:p>
        </w:tc>
        <w:tc>
          <w:tcPr>
            <w:tcW w:w="1693" w:type="dxa"/>
            <w:tcBorders>
              <w:top w:val="single" w:sz="4" w:space="0" w:color="auto"/>
              <w:left w:val="nil"/>
              <w:bottom w:val="single" w:sz="4" w:space="0" w:color="auto"/>
              <w:right w:val="single" w:sz="4" w:space="0" w:color="auto"/>
            </w:tcBorders>
            <w:shd w:val="clear" w:color="auto" w:fill="auto"/>
            <w:vAlign w:val="center"/>
          </w:tcPr>
          <w:p w14:paraId="7BF818F1" w14:textId="77777777" w:rsidR="00920920" w:rsidRPr="00AD7078" w:rsidRDefault="00856CEC" w:rsidP="002A5AD8">
            <w:pPr>
              <w:shd w:val="clear" w:color="auto" w:fill="FFFFFF" w:themeFill="background1"/>
              <w:spacing w:after="0" w:line="240" w:lineRule="auto"/>
              <w:jc w:val="right"/>
              <w:rPr>
                <w:rFonts w:ascii="Century Gothic" w:hAnsi="Century Gothic" w:cs="Arial"/>
              </w:rPr>
            </w:pPr>
            <w:r w:rsidRPr="00AD7078">
              <w:rPr>
                <w:rFonts w:ascii="Century Gothic" w:hAnsi="Century Gothic" w:cs="Arial"/>
              </w:rPr>
              <w:t>8.02</w:t>
            </w:r>
          </w:p>
        </w:tc>
        <w:tc>
          <w:tcPr>
            <w:tcW w:w="1469" w:type="dxa"/>
            <w:tcBorders>
              <w:top w:val="single" w:sz="4" w:space="0" w:color="auto"/>
              <w:left w:val="nil"/>
              <w:bottom w:val="single" w:sz="4" w:space="0" w:color="auto"/>
              <w:right w:val="single" w:sz="4" w:space="0" w:color="auto"/>
            </w:tcBorders>
            <w:shd w:val="clear" w:color="auto" w:fill="auto"/>
            <w:vAlign w:val="center"/>
          </w:tcPr>
          <w:p w14:paraId="77E1DCF1" w14:textId="77777777" w:rsidR="00920920" w:rsidRPr="00AD7078" w:rsidRDefault="00284E6E" w:rsidP="002A5AD8">
            <w:pPr>
              <w:shd w:val="clear" w:color="auto" w:fill="FFFFFF" w:themeFill="background1"/>
              <w:spacing w:after="0" w:line="240" w:lineRule="auto"/>
              <w:jc w:val="right"/>
              <w:rPr>
                <w:rFonts w:ascii="Century Gothic" w:hAnsi="Century Gothic" w:cs="Arial"/>
                <w:bCs/>
              </w:rPr>
            </w:pPr>
            <w:r w:rsidRPr="00AD7078">
              <w:rPr>
                <w:rFonts w:ascii="Century Gothic" w:hAnsi="Century Gothic" w:cs="Arial"/>
                <w:bCs/>
              </w:rPr>
              <w:t>1282</w:t>
            </w:r>
          </w:p>
        </w:tc>
        <w:tc>
          <w:tcPr>
            <w:tcW w:w="1607" w:type="dxa"/>
            <w:tcBorders>
              <w:top w:val="single" w:sz="4" w:space="0" w:color="auto"/>
              <w:left w:val="nil"/>
              <w:bottom w:val="single" w:sz="4" w:space="0" w:color="auto"/>
              <w:right w:val="single" w:sz="4" w:space="0" w:color="auto"/>
            </w:tcBorders>
            <w:shd w:val="clear" w:color="auto" w:fill="auto"/>
            <w:vAlign w:val="center"/>
          </w:tcPr>
          <w:p w14:paraId="2EE61272" w14:textId="77777777" w:rsidR="00920920" w:rsidRPr="00AD7078" w:rsidRDefault="00284E6E" w:rsidP="002A5AD8">
            <w:pPr>
              <w:shd w:val="clear" w:color="auto" w:fill="FFFFFF" w:themeFill="background1"/>
              <w:spacing w:after="0" w:line="240" w:lineRule="auto"/>
              <w:jc w:val="right"/>
              <w:rPr>
                <w:rFonts w:ascii="Century Gothic" w:hAnsi="Century Gothic" w:cs="Arial"/>
                <w:bCs/>
              </w:rPr>
            </w:pPr>
            <w:r w:rsidRPr="00AD7078">
              <w:rPr>
                <w:rFonts w:ascii="Century Gothic" w:hAnsi="Century Gothic" w:cs="Arial"/>
                <w:bCs/>
              </w:rPr>
              <w:t>17.70</w:t>
            </w:r>
          </w:p>
        </w:tc>
      </w:tr>
      <w:tr w:rsidR="00920920" w:rsidRPr="00AD7078" w14:paraId="191ACB81" w14:textId="77777777" w:rsidTr="0072483E">
        <w:trPr>
          <w:trHeight w:val="366"/>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8F8D9A" w14:textId="77777777" w:rsidR="00920920" w:rsidRPr="00AD7078" w:rsidRDefault="00920920" w:rsidP="002A5AD8">
            <w:pPr>
              <w:shd w:val="clear" w:color="auto" w:fill="FFFFFF" w:themeFill="background1"/>
              <w:spacing w:after="0" w:line="240" w:lineRule="auto"/>
              <w:jc w:val="right"/>
              <w:rPr>
                <w:rFonts w:ascii="Century Gothic" w:hAnsi="Century Gothic" w:cs="Arial"/>
                <w:b/>
                <w:bCs/>
              </w:rPr>
            </w:pPr>
            <w:r w:rsidRPr="00AD7078">
              <w:rPr>
                <w:rFonts w:ascii="Century Gothic" w:hAnsi="Century Gothic" w:cs="Arial"/>
                <w:b/>
                <w:bCs/>
              </w:rPr>
              <w:t>NRLM</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14:paraId="7B37F5C7" w14:textId="77777777" w:rsidR="00920920" w:rsidRPr="00AD7078" w:rsidRDefault="0001304A" w:rsidP="002A5AD8">
            <w:pPr>
              <w:shd w:val="clear" w:color="auto" w:fill="FFFFFF" w:themeFill="background1"/>
              <w:spacing w:after="0" w:line="240" w:lineRule="auto"/>
              <w:jc w:val="right"/>
              <w:rPr>
                <w:rFonts w:ascii="Century Gothic" w:hAnsi="Century Gothic" w:cs="Arial"/>
              </w:rPr>
            </w:pPr>
            <w:r w:rsidRPr="00AD7078">
              <w:rPr>
                <w:rFonts w:ascii="Century Gothic" w:hAnsi="Century Gothic" w:cs="Arial"/>
              </w:rPr>
              <w:t>2664</w:t>
            </w:r>
          </w:p>
        </w:tc>
        <w:tc>
          <w:tcPr>
            <w:tcW w:w="1651" w:type="dxa"/>
            <w:tcBorders>
              <w:top w:val="single" w:sz="4" w:space="0" w:color="auto"/>
              <w:left w:val="nil"/>
              <w:bottom w:val="single" w:sz="4" w:space="0" w:color="auto"/>
              <w:right w:val="single" w:sz="4" w:space="0" w:color="auto"/>
            </w:tcBorders>
            <w:shd w:val="clear" w:color="auto" w:fill="auto"/>
            <w:vAlign w:val="center"/>
          </w:tcPr>
          <w:p w14:paraId="2CDCD346" w14:textId="77777777" w:rsidR="00920920" w:rsidRPr="00AD7078" w:rsidRDefault="00856CEC" w:rsidP="002A5AD8">
            <w:pPr>
              <w:shd w:val="clear" w:color="auto" w:fill="FFFFFF" w:themeFill="background1"/>
              <w:spacing w:after="0" w:line="240" w:lineRule="auto"/>
              <w:jc w:val="right"/>
              <w:rPr>
                <w:rFonts w:ascii="Century Gothic" w:hAnsi="Century Gothic" w:cs="Arial"/>
                <w:bCs/>
              </w:rPr>
            </w:pPr>
            <w:r w:rsidRPr="00AD7078">
              <w:rPr>
                <w:rFonts w:ascii="Century Gothic" w:hAnsi="Century Gothic" w:cs="Arial"/>
                <w:bCs/>
              </w:rPr>
              <w:t>1722</w:t>
            </w:r>
          </w:p>
        </w:tc>
        <w:tc>
          <w:tcPr>
            <w:tcW w:w="1693" w:type="dxa"/>
            <w:tcBorders>
              <w:top w:val="single" w:sz="4" w:space="0" w:color="auto"/>
              <w:left w:val="nil"/>
              <w:bottom w:val="single" w:sz="4" w:space="0" w:color="auto"/>
              <w:right w:val="single" w:sz="4" w:space="0" w:color="auto"/>
            </w:tcBorders>
            <w:shd w:val="clear" w:color="auto" w:fill="auto"/>
            <w:vAlign w:val="center"/>
          </w:tcPr>
          <w:p w14:paraId="2EA1ECBD" w14:textId="77777777" w:rsidR="00920920" w:rsidRPr="00AD7078" w:rsidRDefault="00856CEC" w:rsidP="002A5AD8">
            <w:pPr>
              <w:shd w:val="clear" w:color="auto" w:fill="FFFFFF" w:themeFill="background1"/>
              <w:spacing w:after="0" w:line="240" w:lineRule="auto"/>
              <w:jc w:val="right"/>
              <w:rPr>
                <w:rFonts w:ascii="Century Gothic" w:hAnsi="Century Gothic" w:cs="Arial"/>
                <w:bCs/>
              </w:rPr>
            </w:pPr>
            <w:r w:rsidRPr="00AD7078">
              <w:rPr>
                <w:rFonts w:ascii="Century Gothic" w:hAnsi="Century Gothic" w:cs="Arial"/>
                <w:bCs/>
              </w:rPr>
              <w:t>31.94</w:t>
            </w:r>
          </w:p>
        </w:tc>
        <w:tc>
          <w:tcPr>
            <w:tcW w:w="1469" w:type="dxa"/>
            <w:tcBorders>
              <w:top w:val="single" w:sz="4" w:space="0" w:color="auto"/>
              <w:left w:val="nil"/>
              <w:bottom w:val="single" w:sz="4" w:space="0" w:color="auto"/>
              <w:right w:val="single" w:sz="4" w:space="0" w:color="auto"/>
            </w:tcBorders>
            <w:shd w:val="clear" w:color="auto" w:fill="auto"/>
            <w:vAlign w:val="center"/>
          </w:tcPr>
          <w:p w14:paraId="1503CD01" w14:textId="77777777" w:rsidR="00920920" w:rsidRPr="00AD7078" w:rsidRDefault="00CA2308" w:rsidP="002A5AD8">
            <w:pPr>
              <w:shd w:val="clear" w:color="auto" w:fill="FFFFFF" w:themeFill="background1"/>
              <w:spacing w:after="0" w:line="240" w:lineRule="auto"/>
              <w:jc w:val="right"/>
              <w:rPr>
                <w:rFonts w:ascii="Century Gothic" w:hAnsi="Century Gothic" w:cs="Arial"/>
                <w:bCs/>
              </w:rPr>
            </w:pPr>
            <w:r w:rsidRPr="00AD7078">
              <w:rPr>
                <w:rFonts w:ascii="Century Gothic" w:hAnsi="Century Gothic" w:cs="Arial"/>
                <w:bCs/>
              </w:rPr>
              <w:t>2486</w:t>
            </w:r>
          </w:p>
        </w:tc>
        <w:tc>
          <w:tcPr>
            <w:tcW w:w="1607" w:type="dxa"/>
            <w:tcBorders>
              <w:top w:val="single" w:sz="4" w:space="0" w:color="auto"/>
              <w:left w:val="nil"/>
              <w:bottom w:val="single" w:sz="4" w:space="0" w:color="auto"/>
              <w:right w:val="single" w:sz="4" w:space="0" w:color="auto"/>
            </w:tcBorders>
            <w:shd w:val="clear" w:color="auto" w:fill="auto"/>
            <w:vAlign w:val="center"/>
          </w:tcPr>
          <w:p w14:paraId="4DDC57A2" w14:textId="77777777" w:rsidR="00920920" w:rsidRPr="00AD7078" w:rsidRDefault="00CA2308" w:rsidP="002A5AD8">
            <w:pPr>
              <w:shd w:val="clear" w:color="auto" w:fill="FFFFFF" w:themeFill="background1"/>
              <w:spacing w:after="0" w:line="240" w:lineRule="auto"/>
              <w:jc w:val="right"/>
              <w:rPr>
                <w:rFonts w:ascii="Century Gothic" w:hAnsi="Century Gothic" w:cs="Arial"/>
                <w:bCs/>
              </w:rPr>
            </w:pPr>
            <w:r w:rsidRPr="00AD7078">
              <w:rPr>
                <w:rFonts w:ascii="Century Gothic" w:hAnsi="Century Gothic" w:cs="Arial"/>
                <w:bCs/>
              </w:rPr>
              <w:t>34.28</w:t>
            </w:r>
          </w:p>
        </w:tc>
      </w:tr>
      <w:tr w:rsidR="00284E6E" w:rsidRPr="00AD7078" w14:paraId="15058CA2" w14:textId="77777777" w:rsidTr="0072483E">
        <w:trPr>
          <w:trHeight w:val="366"/>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3FDCBB0" w14:textId="77777777" w:rsidR="00284E6E" w:rsidRPr="00AD7078" w:rsidRDefault="00284E6E" w:rsidP="002A5AD8">
            <w:pPr>
              <w:shd w:val="clear" w:color="auto" w:fill="FFFFFF" w:themeFill="background1"/>
              <w:spacing w:after="0" w:line="240" w:lineRule="auto"/>
              <w:jc w:val="right"/>
              <w:rPr>
                <w:rFonts w:ascii="Century Gothic" w:hAnsi="Century Gothic" w:cs="Arial"/>
                <w:b/>
                <w:bCs/>
              </w:rPr>
            </w:pPr>
            <w:r w:rsidRPr="00AD7078">
              <w:rPr>
                <w:rFonts w:ascii="Century Gothic" w:hAnsi="Century Gothic" w:cs="Arial"/>
                <w:b/>
                <w:bCs/>
              </w:rPr>
              <w:t>SHG</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14:paraId="2A7BDEC7" w14:textId="77777777" w:rsidR="00284E6E" w:rsidRPr="00AD7078" w:rsidRDefault="00284E6E" w:rsidP="002A5AD8">
            <w:pPr>
              <w:shd w:val="clear" w:color="auto" w:fill="FFFFFF" w:themeFill="background1"/>
              <w:spacing w:after="0" w:line="240" w:lineRule="auto"/>
              <w:jc w:val="right"/>
              <w:rPr>
                <w:rFonts w:ascii="Century Gothic" w:hAnsi="Century Gothic" w:cs="Arial"/>
              </w:rPr>
            </w:pPr>
          </w:p>
        </w:tc>
        <w:tc>
          <w:tcPr>
            <w:tcW w:w="1651" w:type="dxa"/>
            <w:tcBorders>
              <w:top w:val="single" w:sz="4" w:space="0" w:color="auto"/>
              <w:left w:val="nil"/>
              <w:bottom w:val="single" w:sz="4" w:space="0" w:color="auto"/>
              <w:right w:val="single" w:sz="4" w:space="0" w:color="auto"/>
            </w:tcBorders>
            <w:shd w:val="clear" w:color="auto" w:fill="auto"/>
            <w:vAlign w:val="center"/>
          </w:tcPr>
          <w:p w14:paraId="6D1E48D7" w14:textId="77777777" w:rsidR="00284E6E" w:rsidRPr="00AD7078" w:rsidRDefault="00284E6E" w:rsidP="002A5AD8">
            <w:pPr>
              <w:shd w:val="clear" w:color="auto" w:fill="FFFFFF" w:themeFill="background1"/>
              <w:spacing w:after="0" w:line="240" w:lineRule="auto"/>
              <w:jc w:val="right"/>
              <w:rPr>
                <w:rFonts w:ascii="Century Gothic" w:hAnsi="Century Gothic" w:cs="Arial"/>
                <w:bCs/>
              </w:rPr>
            </w:pPr>
            <w:r w:rsidRPr="00AD7078">
              <w:rPr>
                <w:rFonts w:ascii="Century Gothic" w:hAnsi="Century Gothic" w:cs="Arial"/>
                <w:bCs/>
              </w:rPr>
              <w:t>2074</w:t>
            </w:r>
          </w:p>
        </w:tc>
        <w:tc>
          <w:tcPr>
            <w:tcW w:w="1693" w:type="dxa"/>
            <w:tcBorders>
              <w:top w:val="single" w:sz="4" w:space="0" w:color="auto"/>
              <w:left w:val="nil"/>
              <w:bottom w:val="single" w:sz="4" w:space="0" w:color="auto"/>
              <w:right w:val="single" w:sz="4" w:space="0" w:color="auto"/>
            </w:tcBorders>
            <w:shd w:val="clear" w:color="auto" w:fill="auto"/>
            <w:vAlign w:val="center"/>
          </w:tcPr>
          <w:p w14:paraId="3DDD440F" w14:textId="77777777" w:rsidR="00284E6E" w:rsidRPr="00AD7078" w:rsidRDefault="00284E6E" w:rsidP="002A5AD8">
            <w:pPr>
              <w:shd w:val="clear" w:color="auto" w:fill="FFFFFF" w:themeFill="background1"/>
              <w:spacing w:after="0" w:line="240" w:lineRule="auto"/>
              <w:jc w:val="right"/>
              <w:rPr>
                <w:rFonts w:ascii="Century Gothic" w:hAnsi="Century Gothic" w:cs="Arial"/>
                <w:bCs/>
              </w:rPr>
            </w:pPr>
            <w:r w:rsidRPr="00AD7078">
              <w:rPr>
                <w:rFonts w:ascii="Century Gothic" w:hAnsi="Century Gothic" w:cs="Arial"/>
                <w:bCs/>
              </w:rPr>
              <w:t>34.93</w:t>
            </w:r>
          </w:p>
        </w:tc>
        <w:tc>
          <w:tcPr>
            <w:tcW w:w="1469" w:type="dxa"/>
            <w:tcBorders>
              <w:top w:val="single" w:sz="4" w:space="0" w:color="auto"/>
              <w:left w:val="nil"/>
              <w:bottom w:val="single" w:sz="4" w:space="0" w:color="auto"/>
              <w:right w:val="single" w:sz="4" w:space="0" w:color="auto"/>
            </w:tcBorders>
            <w:shd w:val="clear" w:color="auto" w:fill="auto"/>
            <w:vAlign w:val="center"/>
          </w:tcPr>
          <w:p w14:paraId="6C88D946" w14:textId="77777777" w:rsidR="00284E6E" w:rsidRPr="00AD7078" w:rsidRDefault="00284E6E" w:rsidP="002A5AD8">
            <w:pPr>
              <w:shd w:val="clear" w:color="auto" w:fill="FFFFFF" w:themeFill="background1"/>
              <w:spacing w:after="0" w:line="240" w:lineRule="auto"/>
              <w:jc w:val="right"/>
              <w:rPr>
                <w:rFonts w:ascii="Century Gothic" w:hAnsi="Century Gothic" w:cs="Arial"/>
                <w:bCs/>
              </w:rPr>
            </w:pPr>
            <w:r w:rsidRPr="00AD7078">
              <w:rPr>
                <w:rFonts w:ascii="Century Gothic" w:hAnsi="Century Gothic" w:cs="Arial"/>
                <w:bCs/>
              </w:rPr>
              <w:t>911</w:t>
            </w:r>
          </w:p>
        </w:tc>
        <w:tc>
          <w:tcPr>
            <w:tcW w:w="1607" w:type="dxa"/>
            <w:tcBorders>
              <w:top w:val="single" w:sz="4" w:space="0" w:color="auto"/>
              <w:left w:val="nil"/>
              <w:bottom w:val="single" w:sz="4" w:space="0" w:color="auto"/>
              <w:right w:val="single" w:sz="4" w:space="0" w:color="auto"/>
            </w:tcBorders>
            <w:shd w:val="clear" w:color="auto" w:fill="auto"/>
            <w:vAlign w:val="center"/>
          </w:tcPr>
          <w:p w14:paraId="59044CDC" w14:textId="77777777" w:rsidR="00284E6E" w:rsidRPr="00AD7078" w:rsidRDefault="00284E6E" w:rsidP="002A5AD8">
            <w:pPr>
              <w:shd w:val="clear" w:color="auto" w:fill="FFFFFF" w:themeFill="background1"/>
              <w:spacing w:after="0" w:line="240" w:lineRule="auto"/>
              <w:jc w:val="right"/>
              <w:rPr>
                <w:rFonts w:ascii="Century Gothic" w:hAnsi="Century Gothic" w:cs="Arial"/>
                <w:bCs/>
              </w:rPr>
            </w:pPr>
            <w:r w:rsidRPr="00AD7078">
              <w:rPr>
                <w:rFonts w:ascii="Century Gothic" w:hAnsi="Century Gothic" w:cs="Arial"/>
                <w:bCs/>
              </w:rPr>
              <w:t>11.74</w:t>
            </w:r>
          </w:p>
        </w:tc>
      </w:tr>
      <w:tr w:rsidR="00920920" w:rsidRPr="00AD7078" w14:paraId="29FBA7CC" w14:textId="77777777" w:rsidTr="0072483E">
        <w:trPr>
          <w:trHeight w:val="366"/>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F0EE3C" w14:textId="77777777" w:rsidR="00920920" w:rsidRPr="00AD7078" w:rsidRDefault="00920920" w:rsidP="002A5AD8">
            <w:pPr>
              <w:shd w:val="clear" w:color="auto" w:fill="FFFFFF" w:themeFill="background1"/>
              <w:spacing w:after="0" w:line="240" w:lineRule="auto"/>
              <w:jc w:val="right"/>
              <w:rPr>
                <w:rFonts w:ascii="Century Gothic" w:hAnsi="Century Gothic" w:cs="Arial"/>
                <w:b/>
                <w:bCs/>
              </w:rPr>
            </w:pPr>
            <w:r w:rsidRPr="00AD7078">
              <w:rPr>
                <w:rFonts w:ascii="Century Gothic" w:hAnsi="Century Gothic" w:cs="Arial"/>
                <w:b/>
                <w:bCs/>
              </w:rPr>
              <w:t>SUI</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14:paraId="05F01CF0" w14:textId="77777777" w:rsidR="00920920" w:rsidRPr="00AD7078" w:rsidRDefault="00160994" w:rsidP="002A5AD8">
            <w:pPr>
              <w:shd w:val="clear" w:color="auto" w:fill="FFFFFF" w:themeFill="background1"/>
              <w:spacing w:after="0" w:line="240" w:lineRule="auto"/>
              <w:jc w:val="right"/>
              <w:rPr>
                <w:rFonts w:ascii="Century Gothic" w:hAnsi="Century Gothic" w:cs="Arial"/>
              </w:rPr>
            </w:pPr>
            <w:r w:rsidRPr="00AD7078">
              <w:rPr>
                <w:rFonts w:ascii="Century Gothic" w:hAnsi="Century Gothic" w:cs="Arial"/>
              </w:rPr>
              <w:t>-</w:t>
            </w:r>
          </w:p>
        </w:tc>
        <w:tc>
          <w:tcPr>
            <w:tcW w:w="1651" w:type="dxa"/>
            <w:tcBorders>
              <w:top w:val="single" w:sz="4" w:space="0" w:color="auto"/>
              <w:left w:val="nil"/>
              <w:bottom w:val="single" w:sz="4" w:space="0" w:color="auto"/>
              <w:right w:val="single" w:sz="4" w:space="0" w:color="auto"/>
            </w:tcBorders>
            <w:shd w:val="clear" w:color="auto" w:fill="auto"/>
            <w:vAlign w:val="center"/>
          </w:tcPr>
          <w:p w14:paraId="6792CBF2" w14:textId="77777777" w:rsidR="00920920" w:rsidRPr="00AD7078" w:rsidRDefault="00856CEC" w:rsidP="002A5AD8">
            <w:pPr>
              <w:shd w:val="clear" w:color="auto" w:fill="FFFFFF" w:themeFill="background1"/>
              <w:spacing w:after="0" w:line="240" w:lineRule="auto"/>
              <w:jc w:val="right"/>
              <w:rPr>
                <w:rFonts w:ascii="Century Gothic" w:hAnsi="Century Gothic" w:cs="Arial"/>
              </w:rPr>
            </w:pPr>
            <w:r w:rsidRPr="00AD7078">
              <w:rPr>
                <w:rFonts w:ascii="Century Gothic" w:hAnsi="Century Gothic" w:cs="Arial"/>
              </w:rPr>
              <w:t>55</w:t>
            </w:r>
          </w:p>
        </w:tc>
        <w:tc>
          <w:tcPr>
            <w:tcW w:w="1693" w:type="dxa"/>
            <w:tcBorders>
              <w:top w:val="single" w:sz="4" w:space="0" w:color="auto"/>
              <w:left w:val="nil"/>
              <w:bottom w:val="single" w:sz="4" w:space="0" w:color="auto"/>
              <w:right w:val="single" w:sz="4" w:space="0" w:color="auto"/>
            </w:tcBorders>
            <w:shd w:val="clear" w:color="auto" w:fill="auto"/>
            <w:vAlign w:val="center"/>
          </w:tcPr>
          <w:p w14:paraId="05A6FBED" w14:textId="77777777" w:rsidR="00920920" w:rsidRPr="00AD7078" w:rsidRDefault="00856CEC" w:rsidP="002A5AD8">
            <w:pPr>
              <w:shd w:val="clear" w:color="auto" w:fill="FFFFFF" w:themeFill="background1"/>
              <w:spacing w:after="0" w:line="240" w:lineRule="auto"/>
              <w:jc w:val="right"/>
              <w:rPr>
                <w:rFonts w:ascii="Century Gothic" w:hAnsi="Century Gothic" w:cs="Arial"/>
              </w:rPr>
            </w:pPr>
            <w:r w:rsidRPr="00AD7078">
              <w:rPr>
                <w:rFonts w:ascii="Century Gothic" w:hAnsi="Century Gothic" w:cs="Arial"/>
              </w:rPr>
              <w:t>21.43</w:t>
            </w:r>
          </w:p>
        </w:tc>
        <w:tc>
          <w:tcPr>
            <w:tcW w:w="1469" w:type="dxa"/>
            <w:tcBorders>
              <w:top w:val="single" w:sz="4" w:space="0" w:color="auto"/>
              <w:left w:val="nil"/>
              <w:bottom w:val="single" w:sz="4" w:space="0" w:color="auto"/>
              <w:right w:val="single" w:sz="4" w:space="0" w:color="auto"/>
            </w:tcBorders>
            <w:shd w:val="clear" w:color="auto" w:fill="auto"/>
            <w:vAlign w:val="center"/>
          </w:tcPr>
          <w:p w14:paraId="721B73FC" w14:textId="77777777" w:rsidR="00920920" w:rsidRPr="00AD7078" w:rsidRDefault="00012F3E" w:rsidP="002A5AD8">
            <w:pPr>
              <w:shd w:val="clear" w:color="auto" w:fill="FFFFFF" w:themeFill="background1"/>
              <w:spacing w:after="0" w:line="240" w:lineRule="auto"/>
              <w:jc w:val="right"/>
              <w:rPr>
                <w:rFonts w:ascii="Century Gothic" w:hAnsi="Century Gothic" w:cs="Arial"/>
                <w:bCs/>
              </w:rPr>
            </w:pPr>
            <w:r w:rsidRPr="00AD7078">
              <w:rPr>
                <w:rFonts w:ascii="Century Gothic" w:hAnsi="Century Gothic" w:cs="Arial"/>
                <w:bCs/>
              </w:rPr>
              <w:t>213</w:t>
            </w:r>
          </w:p>
        </w:tc>
        <w:tc>
          <w:tcPr>
            <w:tcW w:w="1607" w:type="dxa"/>
            <w:tcBorders>
              <w:top w:val="single" w:sz="4" w:space="0" w:color="auto"/>
              <w:left w:val="nil"/>
              <w:bottom w:val="single" w:sz="4" w:space="0" w:color="auto"/>
              <w:right w:val="single" w:sz="4" w:space="0" w:color="auto"/>
            </w:tcBorders>
            <w:shd w:val="clear" w:color="auto" w:fill="auto"/>
            <w:vAlign w:val="center"/>
          </w:tcPr>
          <w:p w14:paraId="223D6FED" w14:textId="77777777" w:rsidR="00920920" w:rsidRPr="00AD7078" w:rsidRDefault="00012F3E" w:rsidP="002A5AD8">
            <w:pPr>
              <w:shd w:val="clear" w:color="auto" w:fill="FFFFFF" w:themeFill="background1"/>
              <w:spacing w:after="0" w:line="240" w:lineRule="auto"/>
              <w:jc w:val="right"/>
              <w:rPr>
                <w:rFonts w:ascii="Century Gothic" w:hAnsi="Century Gothic" w:cs="Arial"/>
                <w:bCs/>
              </w:rPr>
            </w:pPr>
            <w:r w:rsidRPr="00AD7078">
              <w:rPr>
                <w:rFonts w:ascii="Century Gothic" w:hAnsi="Century Gothic" w:cs="Arial"/>
                <w:bCs/>
              </w:rPr>
              <w:t>40.00</w:t>
            </w:r>
          </w:p>
        </w:tc>
      </w:tr>
    </w:tbl>
    <w:p w14:paraId="366108A3" w14:textId="327FFE1B" w:rsidR="004B3C4C" w:rsidRPr="00165EC7" w:rsidRDefault="00A62FC2" w:rsidP="00A62FC2">
      <w:pPr>
        <w:pStyle w:val="NoSpacing"/>
        <w:shd w:val="clear" w:color="auto" w:fill="FFFFFF" w:themeFill="background1"/>
        <w:spacing w:before="120" w:after="200"/>
        <w:rPr>
          <w:rFonts w:ascii="Century Gothic" w:hAnsi="Century Gothic" w:cs="Arial"/>
          <w:bCs/>
        </w:rPr>
      </w:pPr>
      <w:r w:rsidRPr="00165EC7">
        <w:rPr>
          <w:rFonts w:ascii="Century Gothic" w:hAnsi="Century Gothic"/>
        </w:rPr>
        <w:t xml:space="preserve">(Ref. Page No. </w:t>
      </w:r>
      <w:bookmarkStart w:id="0" w:name="_Hlk76201156"/>
      <w:r w:rsidR="00B77E7D">
        <w:rPr>
          <w:rFonts w:ascii="Century Gothic" w:hAnsi="Century Gothic"/>
        </w:rPr>
        <w:t>44, 49, 52, 58, 60, 62</w:t>
      </w:r>
      <w:bookmarkEnd w:id="0"/>
      <w:r w:rsidRPr="00165EC7">
        <w:rPr>
          <w:rFonts w:ascii="Century Gothic" w:hAnsi="Century Gothic"/>
        </w:rPr>
        <w:t>)</w:t>
      </w:r>
    </w:p>
    <w:p w14:paraId="439532A7" w14:textId="77777777" w:rsidR="0072483E" w:rsidRPr="00AD7078" w:rsidRDefault="0072483E" w:rsidP="00AD7078">
      <w:pPr>
        <w:pStyle w:val="NoSpacing"/>
        <w:shd w:val="clear" w:color="auto" w:fill="FFFFFF" w:themeFill="background1"/>
        <w:spacing w:after="200"/>
        <w:rPr>
          <w:rFonts w:ascii="Century Gothic" w:hAnsi="Century Gothic" w:cs="Arial"/>
          <w:bCs/>
        </w:rPr>
      </w:pPr>
    </w:p>
    <w:p w14:paraId="4DC4F78D" w14:textId="77777777" w:rsidR="004B3C4C" w:rsidRPr="0072483E" w:rsidRDefault="0072483E" w:rsidP="0072483E">
      <w:pPr>
        <w:pStyle w:val="NoSpacing"/>
        <w:numPr>
          <w:ilvl w:val="0"/>
          <w:numId w:val="21"/>
        </w:numPr>
        <w:shd w:val="clear" w:color="auto" w:fill="FFFFFF" w:themeFill="background1"/>
        <w:spacing w:after="200"/>
        <w:rPr>
          <w:rFonts w:ascii="Century Gothic" w:hAnsi="Century Gothic" w:cs="Arial"/>
          <w:b/>
        </w:rPr>
      </w:pPr>
      <w:r w:rsidRPr="0072483E">
        <w:rPr>
          <w:rFonts w:ascii="Century Gothic" w:hAnsi="Century Gothic" w:cs="Arial"/>
          <w:b/>
        </w:rPr>
        <w:t>Banks with Nil outstanding in the Govt. Sponsored Schemes as on Mar ’21 Qtr.</w:t>
      </w:r>
      <w:r>
        <w:rPr>
          <w:rFonts w:ascii="Century Gothic" w:hAnsi="Century Gothic" w:cs="Arial"/>
          <w:b/>
        </w:rPr>
        <w:t xml:space="preserve"> are as follows</w:t>
      </w:r>
      <w:r w:rsidRPr="0072483E">
        <w:rPr>
          <w:rFonts w:ascii="Century Gothic" w:hAnsi="Century Gothic" w:cs="Arial"/>
          <w:b/>
        </w:rPr>
        <w:t>:</w:t>
      </w:r>
    </w:p>
    <w:tbl>
      <w:tblPr>
        <w:tblW w:w="9067" w:type="dxa"/>
        <w:tblInd w:w="113" w:type="dxa"/>
        <w:tblLook w:val="04A0" w:firstRow="1" w:lastRow="0" w:firstColumn="1" w:lastColumn="0" w:noHBand="0" w:noVBand="1"/>
      </w:tblPr>
      <w:tblGrid>
        <w:gridCol w:w="582"/>
        <w:gridCol w:w="1092"/>
        <w:gridCol w:w="2530"/>
        <w:gridCol w:w="3621"/>
        <w:gridCol w:w="1242"/>
      </w:tblGrid>
      <w:tr w:rsidR="00160994" w:rsidRPr="00AD7078" w14:paraId="46A2C7DD" w14:textId="77777777" w:rsidTr="0072483E">
        <w:trPr>
          <w:trHeight w:val="384"/>
        </w:trPr>
        <w:tc>
          <w:tcPr>
            <w:tcW w:w="58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59AF9F" w14:textId="77777777" w:rsidR="00160994" w:rsidRPr="00AD7078" w:rsidRDefault="00160994" w:rsidP="002A5AD8">
            <w:pPr>
              <w:spacing w:after="0" w:line="240" w:lineRule="auto"/>
              <w:jc w:val="center"/>
              <w:rPr>
                <w:rFonts w:ascii="Century Gothic" w:eastAsia="Times New Roman" w:hAnsi="Century Gothic" w:cs="Arial"/>
                <w:b/>
                <w:bCs/>
                <w:color w:val="000000"/>
                <w:lang w:eastAsia="en-IN"/>
              </w:rPr>
            </w:pPr>
            <w:proofErr w:type="spellStart"/>
            <w:r w:rsidRPr="00AD7078">
              <w:rPr>
                <w:rFonts w:ascii="Century Gothic" w:eastAsia="Times New Roman" w:hAnsi="Century Gothic" w:cs="Arial"/>
                <w:b/>
                <w:bCs/>
                <w:color w:val="000000"/>
                <w:lang w:eastAsia="en-IN"/>
              </w:rPr>
              <w:t>Sl</w:t>
            </w:r>
            <w:proofErr w:type="spellEnd"/>
            <w:r w:rsidRPr="00AD7078">
              <w:rPr>
                <w:rFonts w:ascii="Century Gothic" w:eastAsia="Times New Roman" w:hAnsi="Century Gothic" w:cs="Arial"/>
                <w:b/>
                <w:bCs/>
                <w:color w:val="000000"/>
                <w:lang w:eastAsia="en-IN"/>
              </w:rPr>
              <w:t xml:space="preserve"> No.</w:t>
            </w:r>
          </w:p>
        </w:tc>
        <w:tc>
          <w:tcPr>
            <w:tcW w:w="1092" w:type="dxa"/>
            <w:tcBorders>
              <w:top w:val="single" w:sz="4" w:space="0" w:color="auto"/>
              <w:left w:val="nil"/>
              <w:bottom w:val="single" w:sz="4" w:space="0" w:color="auto"/>
              <w:right w:val="single" w:sz="4" w:space="0" w:color="auto"/>
            </w:tcBorders>
            <w:shd w:val="clear" w:color="000000" w:fill="FFFFFF"/>
            <w:vAlign w:val="center"/>
            <w:hideMark/>
          </w:tcPr>
          <w:p w14:paraId="43B3209B" w14:textId="77777777" w:rsidR="00160994" w:rsidRPr="00AD7078" w:rsidRDefault="0016099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Scheme</w:t>
            </w:r>
          </w:p>
        </w:tc>
        <w:tc>
          <w:tcPr>
            <w:tcW w:w="2530" w:type="dxa"/>
            <w:tcBorders>
              <w:top w:val="single" w:sz="4" w:space="0" w:color="auto"/>
              <w:left w:val="nil"/>
              <w:bottom w:val="single" w:sz="4" w:space="0" w:color="auto"/>
              <w:right w:val="single" w:sz="4" w:space="0" w:color="auto"/>
            </w:tcBorders>
            <w:shd w:val="clear" w:color="000000" w:fill="FFFFFF"/>
            <w:vAlign w:val="center"/>
            <w:hideMark/>
          </w:tcPr>
          <w:p w14:paraId="49F6BCD7" w14:textId="77777777" w:rsidR="00160994" w:rsidRPr="00AD7078" w:rsidRDefault="0016099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Public Bank</w:t>
            </w:r>
          </w:p>
        </w:tc>
        <w:tc>
          <w:tcPr>
            <w:tcW w:w="3621" w:type="dxa"/>
            <w:tcBorders>
              <w:top w:val="single" w:sz="4" w:space="0" w:color="auto"/>
              <w:left w:val="nil"/>
              <w:bottom w:val="single" w:sz="4" w:space="0" w:color="auto"/>
              <w:right w:val="single" w:sz="4" w:space="0" w:color="auto"/>
            </w:tcBorders>
            <w:shd w:val="clear" w:color="000000" w:fill="FFFFFF"/>
            <w:vAlign w:val="center"/>
            <w:hideMark/>
          </w:tcPr>
          <w:p w14:paraId="19B7587A" w14:textId="77777777" w:rsidR="00160994" w:rsidRPr="00AD7078" w:rsidRDefault="0016099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Private Bank</w:t>
            </w:r>
          </w:p>
        </w:tc>
        <w:tc>
          <w:tcPr>
            <w:tcW w:w="1242" w:type="dxa"/>
            <w:tcBorders>
              <w:top w:val="single" w:sz="4" w:space="0" w:color="auto"/>
              <w:left w:val="nil"/>
              <w:bottom w:val="single" w:sz="4" w:space="0" w:color="auto"/>
              <w:right w:val="single" w:sz="4" w:space="0" w:color="auto"/>
            </w:tcBorders>
            <w:shd w:val="clear" w:color="000000" w:fill="FFFFFF"/>
            <w:noWrap/>
            <w:vAlign w:val="center"/>
            <w:hideMark/>
          </w:tcPr>
          <w:p w14:paraId="29CA0807" w14:textId="77777777" w:rsidR="00160994" w:rsidRPr="00AD7078" w:rsidRDefault="008356D2" w:rsidP="002A5AD8">
            <w:pPr>
              <w:spacing w:after="0" w:line="240" w:lineRule="auto"/>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 xml:space="preserve">RRB/ </w:t>
            </w:r>
            <w:r w:rsidR="00160994" w:rsidRPr="00AD7078">
              <w:rPr>
                <w:rFonts w:ascii="Century Gothic" w:eastAsia="Times New Roman" w:hAnsi="Century Gothic" w:cs="Arial"/>
                <w:b/>
                <w:bCs/>
                <w:color w:val="000000"/>
                <w:lang w:eastAsia="en-IN"/>
              </w:rPr>
              <w:t>Co-operative Bank</w:t>
            </w:r>
          </w:p>
        </w:tc>
      </w:tr>
      <w:tr w:rsidR="00160994" w:rsidRPr="00AD7078" w14:paraId="5CE3E286" w14:textId="77777777" w:rsidTr="0072483E">
        <w:trPr>
          <w:trHeight w:val="408"/>
        </w:trPr>
        <w:tc>
          <w:tcPr>
            <w:tcW w:w="582" w:type="dxa"/>
            <w:tcBorders>
              <w:top w:val="nil"/>
              <w:left w:val="single" w:sz="4" w:space="0" w:color="auto"/>
              <w:bottom w:val="single" w:sz="4" w:space="0" w:color="auto"/>
              <w:right w:val="single" w:sz="4" w:space="0" w:color="auto"/>
            </w:tcBorders>
            <w:shd w:val="clear" w:color="000000" w:fill="FFFFFF"/>
            <w:vAlign w:val="center"/>
            <w:hideMark/>
          </w:tcPr>
          <w:p w14:paraId="6DDA4286" w14:textId="77777777" w:rsidR="00160994" w:rsidRPr="00AD7078" w:rsidRDefault="0016099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1</w:t>
            </w:r>
          </w:p>
        </w:tc>
        <w:tc>
          <w:tcPr>
            <w:tcW w:w="1092" w:type="dxa"/>
            <w:tcBorders>
              <w:top w:val="nil"/>
              <w:left w:val="nil"/>
              <w:bottom w:val="single" w:sz="4" w:space="0" w:color="auto"/>
              <w:right w:val="single" w:sz="4" w:space="0" w:color="auto"/>
            </w:tcBorders>
            <w:shd w:val="clear" w:color="auto" w:fill="auto"/>
            <w:vAlign w:val="center"/>
            <w:hideMark/>
          </w:tcPr>
          <w:p w14:paraId="6936F554" w14:textId="77777777" w:rsidR="00160994" w:rsidRPr="00AD7078" w:rsidRDefault="00160994" w:rsidP="002A5AD8">
            <w:pPr>
              <w:spacing w:after="0" w:line="240" w:lineRule="auto"/>
              <w:rPr>
                <w:rFonts w:ascii="Century Gothic" w:eastAsia="Times New Roman" w:hAnsi="Century Gothic" w:cs="Arial"/>
                <w:b/>
                <w:bCs/>
                <w:color w:val="000000"/>
                <w:lang w:eastAsia="en-IN"/>
              </w:rPr>
            </w:pPr>
            <w:r w:rsidRPr="00AD7078">
              <w:rPr>
                <w:rFonts w:ascii="Century Gothic" w:hAnsi="Century Gothic" w:cs="Arial"/>
                <w:b/>
                <w:bCs/>
                <w:color w:val="000000"/>
              </w:rPr>
              <w:t>NRLM</w:t>
            </w:r>
          </w:p>
        </w:tc>
        <w:tc>
          <w:tcPr>
            <w:tcW w:w="2530" w:type="dxa"/>
            <w:tcBorders>
              <w:top w:val="nil"/>
              <w:left w:val="nil"/>
              <w:bottom w:val="single" w:sz="4" w:space="0" w:color="auto"/>
              <w:right w:val="single" w:sz="4" w:space="0" w:color="auto"/>
            </w:tcBorders>
            <w:shd w:val="clear" w:color="auto" w:fill="auto"/>
            <w:vAlign w:val="center"/>
          </w:tcPr>
          <w:p w14:paraId="7C6E9205" w14:textId="77777777" w:rsidR="00160994" w:rsidRPr="00AD7078" w:rsidRDefault="008356D2" w:rsidP="002A5AD8">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BOI, BOM, CAN, CBI, IND, IOB, ONB, PSB &amp; UNI</w:t>
            </w:r>
          </w:p>
        </w:tc>
        <w:tc>
          <w:tcPr>
            <w:tcW w:w="3621" w:type="dxa"/>
            <w:tcBorders>
              <w:top w:val="nil"/>
              <w:left w:val="nil"/>
              <w:bottom w:val="single" w:sz="4" w:space="0" w:color="auto"/>
              <w:right w:val="single" w:sz="4" w:space="0" w:color="auto"/>
            </w:tcBorders>
            <w:shd w:val="clear" w:color="auto" w:fill="auto"/>
            <w:vAlign w:val="center"/>
          </w:tcPr>
          <w:p w14:paraId="38E4C958" w14:textId="77777777" w:rsidR="00160994" w:rsidRPr="00AD7078" w:rsidRDefault="008356D2" w:rsidP="002A5AD8">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 xml:space="preserve">AXIS, BANDHAAN, FED, </w:t>
            </w:r>
            <w:r w:rsidR="006A175F" w:rsidRPr="00AD7078">
              <w:rPr>
                <w:rFonts w:ascii="Century Gothic" w:eastAsia="Times New Roman" w:hAnsi="Century Gothic" w:cs="Arial"/>
                <w:color w:val="000000"/>
                <w:lang w:eastAsia="en-IN"/>
              </w:rPr>
              <w:t>HDFC, ICICI</w:t>
            </w:r>
            <w:r w:rsidRPr="00AD7078">
              <w:rPr>
                <w:rFonts w:ascii="Century Gothic" w:eastAsia="Times New Roman" w:hAnsi="Century Gothic" w:cs="Arial"/>
                <w:color w:val="000000"/>
                <w:lang w:eastAsia="en-IN"/>
              </w:rPr>
              <w:t>, IDBI, INDUS, NESFB, SIB &amp; YES</w:t>
            </w:r>
          </w:p>
        </w:tc>
        <w:tc>
          <w:tcPr>
            <w:tcW w:w="1242" w:type="dxa"/>
            <w:tcBorders>
              <w:top w:val="nil"/>
              <w:left w:val="nil"/>
              <w:bottom w:val="single" w:sz="4" w:space="0" w:color="auto"/>
              <w:right w:val="single" w:sz="4" w:space="0" w:color="auto"/>
            </w:tcBorders>
            <w:shd w:val="clear" w:color="auto" w:fill="auto"/>
            <w:noWrap/>
            <w:vAlign w:val="center"/>
          </w:tcPr>
          <w:p w14:paraId="3C0D14CD" w14:textId="77777777" w:rsidR="00160994" w:rsidRPr="00AD7078" w:rsidRDefault="00160994" w:rsidP="002A5AD8">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w:t>
            </w:r>
          </w:p>
        </w:tc>
      </w:tr>
      <w:tr w:rsidR="00160994" w:rsidRPr="00AD7078" w14:paraId="51FA4F3C" w14:textId="77777777" w:rsidTr="0072483E">
        <w:trPr>
          <w:trHeight w:val="408"/>
        </w:trPr>
        <w:tc>
          <w:tcPr>
            <w:tcW w:w="582" w:type="dxa"/>
            <w:tcBorders>
              <w:top w:val="nil"/>
              <w:left w:val="single" w:sz="4" w:space="0" w:color="auto"/>
              <w:bottom w:val="single" w:sz="4" w:space="0" w:color="auto"/>
              <w:right w:val="single" w:sz="4" w:space="0" w:color="auto"/>
            </w:tcBorders>
            <w:shd w:val="clear" w:color="000000" w:fill="FFFFFF"/>
            <w:vAlign w:val="center"/>
            <w:hideMark/>
          </w:tcPr>
          <w:p w14:paraId="2D7617A8" w14:textId="77777777" w:rsidR="00160994" w:rsidRPr="00AD7078" w:rsidRDefault="0016099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2</w:t>
            </w:r>
          </w:p>
        </w:tc>
        <w:tc>
          <w:tcPr>
            <w:tcW w:w="1092" w:type="dxa"/>
            <w:tcBorders>
              <w:top w:val="nil"/>
              <w:left w:val="nil"/>
              <w:bottom w:val="single" w:sz="4" w:space="0" w:color="auto"/>
              <w:right w:val="single" w:sz="4" w:space="0" w:color="auto"/>
            </w:tcBorders>
            <w:shd w:val="clear" w:color="auto" w:fill="auto"/>
            <w:vAlign w:val="center"/>
            <w:hideMark/>
          </w:tcPr>
          <w:p w14:paraId="26764DDE" w14:textId="77777777" w:rsidR="00160994" w:rsidRPr="00AD7078" w:rsidRDefault="00160994" w:rsidP="002A5AD8">
            <w:pPr>
              <w:spacing w:after="0" w:line="240" w:lineRule="auto"/>
              <w:rPr>
                <w:rFonts w:ascii="Century Gothic" w:eastAsia="Times New Roman" w:hAnsi="Century Gothic" w:cs="Arial"/>
                <w:b/>
                <w:bCs/>
                <w:color w:val="000000"/>
                <w:lang w:eastAsia="en-IN"/>
              </w:rPr>
            </w:pPr>
            <w:r w:rsidRPr="00AD7078">
              <w:rPr>
                <w:rFonts w:ascii="Century Gothic" w:hAnsi="Century Gothic" w:cs="Arial"/>
                <w:b/>
                <w:bCs/>
                <w:color w:val="000000"/>
              </w:rPr>
              <w:t>NULM</w:t>
            </w:r>
          </w:p>
        </w:tc>
        <w:tc>
          <w:tcPr>
            <w:tcW w:w="2530" w:type="dxa"/>
            <w:tcBorders>
              <w:top w:val="nil"/>
              <w:left w:val="nil"/>
              <w:bottom w:val="single" w:sz="4" w:space="0" w:color="auto"/>
              <w:right w:val="single" w:sz="4" w:space="0" w:color="auto"/>
            </w:tcBorders>
            <w:shd w:val="clear" w:color="auto" w:fill="auto"/>
            <w:vAlign w:val="center"/>
          </w:tcPr>
          <w:p w14:paraId="2395FC37" w14:textId="77777777" w:rsidR="00160994" w:rsidRPr="00AD7078" w:rsidRDefault="00160994" w:rsidP="002A5AD8">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BOB, CBI, IND, IOB, PNB, UCO</w:t>
            </w:r>
          </w:p>
        </w:tc>
        <w:tc>
          <w:tcPr>
            <w:tcW w:w="3621" w:type="dxa"/>
            <w:tcBorders>
              <w:top w:val="nil"/>
              <w:left w:val="nil"/>
              <w:bottom w:val="single" w:sz="4" w:space="0" w:color="auto"/>
              <w:right w:val="single" w:sz="4" w:space="0" w:color="auto"/>
            </w:tcBorders>
            <w:shd w:val="clear" w:color="auto" w:fill="auto"/>
            <w:vAlign w:val="center"/>
          </w:tcPr>
          <w:p w14:paraId="4BF99728" w14:textId="77777777" w:rsidR="00160994" w:rsidRPr="00AD7078" w:rsidRDefault="00160994" w:rsidP="002A5AD8">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 xml:space="preserve">AXIS, </w:t>
            </w:r>
            <w:r w:rsidR="008356D2" w:rsidRPr="00AD7078">
              <w:rPr>
                <w:rFonts w:ascii="Century Gothic" w:eastAsia="Times New Roman" w:hAnsi="Century Gothic" w:cs="Arial"/>
                <w:color w:val="000000"/>
                <w:lang w:eastAsia="en-IN"/>
              </w:rPr>
              <w:t>BANDHAAN, FED, HDFC, ICICI, INDUS, NESFB, SIB &amp; YES.</w:t>
            </w:r>
          </w:p>
        </w:tc>
        <w:tc>
          <w:tcPr>
            <w:tcW w:w="1242" w:type="dxa"/>
            <w:tcBorders>
              <w:top w:val="nil"/>
              <w:left w:val="nil"/>
              <w:bottom w:val="single" w:sz="4" w:space="0" w:color="auto"/>
              <w:right w:val="single" w:sz="4" w:space="0" w:color="auto"/>
            </w:tcBorders>
            <w:shd w:val="clear" w:color="auto" w:fill="auto"/>
            <w:noWrap/>
            <w:vAlign w:val="center"/>
          </w:tcPr>
          <w:p w14:paraId="4128B6D1" w14:textId="77777777" w:rsidR="00160994" w:rsidRPr="00AD7078" w:rsidRDefault="008356D2" w:rsidP="002A5AD8">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w:t>
            </w:r>
          </w:p>
        </w:tc>
      </w:tr>
      <w:tr w:rsidR="00160994" w:rsidRPr="00AD7078" w14:paraId="24F247AA" w14:textId="77777777" w:rsidTr="0072483E">
        <w:trPr>
          <w:trHeight w:val="420"/>
        </w:trPr>
        <w:tc>
          <w:tcPr>
            <w:tcW w:w="582" w:type="dxa"/>
            <w:tcBorders>
              <w:top w:val="nil"/>
              <w:left w:val="single" w:sz="4" w:space="0" w:color="auto"/>
              <w:bottom w:val="single" w:sz="4" w:space="0" w:color="auto"/>
              <w:right w:val="single" w:sz="4" w:space="0" w:color="auto"/>
            </w:tcBorders>
            <w:shd w:val="clear" w:color="000000" w:fill="FFFFFF"/>
            <w:vAlign w:val="center"/>
            <w:hideMark/>
          </w:tcPr>
          <w:p w14:paraId="0ABE8C70" w14:textId="77777777" w:rsidR="00160994" w:rsidRPr="00AD7078" w:rsidRDefault="00160994"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3</w:t>
            </w:r>
          </w:p>
        </w:tc>
        <w:tc>
          <w:tcPr>
            <w:tcW w:w="1092" w:type="dxa"/>
            <w:tcBorders>
              <w:top w:val="nil"/>
              <w:left w:val="nil"/>
              <w:bottom w:val="single" w:sz="4" w:space="0" w:color="auto"/>
              <w:right w:val="single" w:sz="4" w:space="0" w:color="auto"/>
            </w:tcBorders>
            <w:shd w:val="clear" w:color="auto" w:fill="auto"/>
            <w:vAlign w:val="center"/>
            <w:hideMark/>
          </w:tcPr>
          <w:p w14:paraId="4B1E5DC8" w14:textId="77777777" w:rsidR="00160994" w:rsidRPr="00AD7078" w:rsidRDefault="00160994" w:rsidP="002A5AD8">
            <w:pPr>
              <w:spacing w:after="0" w:line="240" w:lineRule="auto"/>
              <w:rPr>
                <w:rFonts w:ascii="Century Gothic" w:eastAsia="Times New Roman" w:hAnsi="Century Gothic" w:cs="Arial"/>
                <w:b/>
                <w:bCs/>
                <w:color w:val="000000"/>
                <w:lang w:eastAsia="en-IN"/>
              </w:rPr>
            </w:pPr>
            <w:r w:rsidRPr="00AD7078">
              <w:rPr>
                <w:rFonts w:ascii="Century Gothic" w:hAnsi="Century Gothic" w:cs="Arial"/>
                <w:b/>
                <w:bCs/>
                <w:color w:val="000000"/>
              </w:rPr>
              <w:t>PMEGP</w:t>
            </w:r>
          </w:p>
        </w:tc>
        <w:tc>
          <w:tcPr>
            <w:tcW w:w="2530" w:type="dxa"/>
            <w:tcBorders>
              <w:top w:val="nil"/>
              <w:left w:val="nil"/>
              <w:bottom w:val="single" w:sz="4" w:space="0" w:color="auto"/>
              <w:right w:val="single" w:sz="4" w:space="0" w:color="auto"/>
            </w:tcBorders>
            <w:shd w:val="clear" w:color="auto" w:fill="auto"/>
            <w:vAlign w:val="center"/>
          </w:tcPr>
          <w:p w14:paraId="6700AB3A" w14:textId="77777777" w:rsidR="00160994" w:rsidRPr="00AD7078" w:rsidRDefault="008356D2" w:rsidP="002A5AD8">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IND</w:t>
            </w:r>
          </w:p>
        </w:tc>
        <w:tc>
          <w:tcPr>
            <w:tcW w:w="3621" w:type="dxa"/>
            <w:tcBorders>
              <w:top w:val="nil"/>
              <w:left w:val="nil"/>
              <w:bottom w:val="single" w:sz="4" w:space="0" w:color="auto"/>
              <w:right w:val="single" w:sz="4" w:space="0" w:color="auto"/>
            </w:tcBorders>
            <w:shd w:val="clear" w:color="auto" w:fill="auto"/>
            <w:vAlign w:val="center"/>
          </w:tcPr>
          <w:p w14:paraId="1FB5CDA7" w14:textId="77777777" w:rsidR="00160994" w:rsidRPr="00AD7078" w:rsidRDefault="008356D2" w:rsidP="002A5AD8">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BANDHAAN, INDUS, NESFB &amp; YES</w:t>
            </w:r>
          </w:p>
        </w:tc>
        <w:tc>
          <w:tcPr>
            <w:tcW w:w="1242" w:type="dxa"/>
            <w:tcBorders>
              <w:top w:val="nil"/>
              <w:left w:val="nil"/>
              <w:bottom w:val="single" w:sz="4" w:space="0" w:color="auto"/>
              <w:right w:val="single" w:sz="4" w:space="0" w:color="auto"/>
            </w:tcBorders>
            <w:shd w:val="clear" w:color="auto" w:fill="auto"/>
            <w:noWrap/>
            <w:vAlign w:val="center"/>
          </w:tcPr>
          <w:p w14:paraId="1C9F43A1" w14:textId="77777777" w:rsidR="00160994" w:rsidRPr="00AD7078" w:rsidRDefault="008356D2" w:rsidP="002A5AD8">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w:t>
            </w:r>
          </w:p>
        </w:tc>
      </w:tr>
      <w:tr w:rsidR="00284E6E" w:rsidRPr="00AD7078" w14:paraId="4306CF6A" w14:textId="77777777" w:rsidTr="0072483E">
        <w:trPr>
          <w:trHeight w:val="420"/>
        </w:trPr>
        <w:tc>
          <w:tcPr>
            <w:tcW w:w="582" w:type="dxa"/>
            <w:tcBorders>
              <w:top w:val="nil"/>
              <w:left w:val="single" w:sz="4" w:space="0" w:color="auto"/>
              <w:bottom w:val="single" w:sz="4" w:space="0" w:color="auto"/>
              <w:right w:val="single" w:sz="4" w:space="0" w:color="auto"/>
            </w:tcBorders>
            <w:shd w:val="clear" w:color="000000" w:fill="FFFFFF"/>
            <w:vAlign w:val="center"/>
          </w:tcPr>
          <w:p w14:paraId="7DB405DE" w14:textId="77777777" w:rsidR="00284E6E" w:rsidRPr="00AD7078" w:rsidRDefault="00284E6E" w:rsidP="002A5AD8">
            <w:pPr>
              <w:spacing w:after="0" w:line="240" w:lineRule="auto"/>
              <w:jc w:val="center"/>
              <w:rPr>
                <w:rFonts w:ascii="Century Gothic" w:eastAsia="Times New Roman" w:hAnsi="Century Gothic" w:cs="Arial"/>
                <w:b/>
                <w:bCs/>
                <w:color w:val="000000"/>
                <w:lang w:eastAsia="en-IN"/>
              </w:rPr>
            </w:pPr>
            <w:r w:rsidRPr="00AD7078">
              <w:rPr>
                <w:rFonts w:ascii="Century Gothic" w:eastAsia="Times New Roman" w:hAnsi="Century Gothic" w:cs="Arial"/>
                <w:b/>
                <w:bCs/>
                <w:color w:val="000000"/>
                <w:lang w:eastAsia="en-IN"/>
              </w:rPr>
              <w:t>4</w:t>
            </w:r>
          </w:p>
        </w:tc>
        <w:tc>
          <w:tcPr>
            <w:tcW w:w="1092" w:type="dxa"/>
            <w:tcBorders>
              <w:top w:val="nil"/>
              <w:left w:val="nil"/>
              <w:bottom w:val="single" w:sz="4" w:space="0" w:color="auto"/>
              <w:right w:val="single" w:sz="4" w:space="0" w:color="auto"/>
            </w:tcBorders>
            <w:shd w:val="clear" w:color="auto" w:fill="auto"/>
            <w:vAlign w:val="center"/>
          </w:tcPr>
          <w:p w14:paraId="7E520FEE" w14:textId="77777777" w:rsidR="00284E6E" w:rsidRPr="00AD7078" w:rsidRDefault="00284E6E" w:rsidP="002A5AD8">
            <w:pPr>
              <w:spacing w:after="0" w:line="240" w:lineRule="auto"/>
              <w:rPr>
                <w:rFonts w:ascii="Century Gothic" w:hAnsi="Century Gothic" w:cs="Arial"/>
                <w:b/>
                <w:bCs/>
                <w:color w:val="000000"/>
              </w:rPr>
            </w:pPr>
            <w:r w:rsidRPr="00AD7078">
              <w:rPr>
                <w:rFonts w:ascii="Century Gothic" w:hAnsi="Century Gothic" w:cs="Arial"/>
                <w:b/>
                <w:bCs/>
                <w:color w:val="000000"/>
              </w:rPr>
              <w:t>SHG</w:t>
            </w:r>
          </w:p>
        </w:tc>
        <w:tc>
          <w:tcPr>
            <w:tcW w:w="2530" w:type="dxa"/>
            <w:tcBorders>
              <w:top w:val="nil"/>
              <w:left w:val="nil"/>
              <w:bottom w:val="single" w:sz="4" w:space="0" w:color="auto"/>
              <w:right w:val="single" w:sz="4" w:space="0" w:color="auto"/>
            </w:tcBorders>
            <w:shd w:val="clear" w:color="auto" w:fill="auto"/>
            <w:vAlign w:val="center"/>
          </w:tcPr>
          <w:p w14:paraId="2D3A0816" w14:textId="77777777" w:rsidR="00284E6E" w:rsidRPr="00AD7078" w:rsidRDefault="00284E6E" w:rsidP="002A5AD8">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 xml:space="preserve">BOI, BOM, CBI, </w:t>
            </w:r>
            <w:r w:rsidR="006A175F" w:rsidRPr="00AD7078">
              <w:rPr>
                <w:rFonts w:ascii="Century Gothic" w:eastAsia="Times New Roman" w:hAnsi="Century Gothic" w:cs="Arial"/>
                <w:color w:val="000000"/>
                <w:lang w:eastAsia="en-IN"/>
              </w:rPr>
              <w:t>IND, IOB</w:t>
            </w:r>
            <w:r w:rsidRPr="00AD7078">
              <w:rPr>
                <w:rFonts w:ascii="Century Gothic" w:eastAsia="Times New Roman" w:hAnsi="Century Gothic" w:cs="Arial"/>
                <w:color w:val="000000"/>
                <w:lang w:eastAsia="en-IN"/>
              </w:rPr>
              <w:t>, PNB &amp; PSB</w:t>
            </w:r>
          </w:p>
        </w:tc>
        <w:tc>
          <w:tcPr>
            <w:tcW w:w="3621" w:type="dxa"/>
            <w:tcBorders>
              <w:top w:val="nil"/>
              <w:left w:val="nil"/>
              <w:bottom w:val="single" w:sz="4" w:space="0" w:color="auto"/>
              <w:right w:val="single" w:sz="4" w:space="0" w:color="auto"/>
            </w:tcBorders>
            <w:shd w:val="clear" w:color="auto" w:fill="auto"/>
            <w:vAlign w:val="center"/>
          </w:tcPr>
          <w:p w14:paraId="2654F9C1" w14:textId="77777777" w:rsidR="00284E6E" w:rsidRPr="00AD7078" w:rsidRDefault="00284E6E" w:rsidP="002A5AD8">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 xml:space="preserve">AXIS, BANDHAAN, FED, </w:t>
            </w:r>
            <w:r w:rsidR="006A175F" w:rsidRPr="00AD7078">
              <w:rPr>
                <w:rFonts w:ascii="Century Gothic" w:eastAsia="Times New Roman" w:hAnsi="Century Gothic" w:cs="Arial"/>
                <w:color w:val="000000"/>
                <w:lang w:eastAsia="en-IN"/>
              </w:rPr>
              <w:t>HDFC, ICICI</w:t>
            </w:r>
            <w:r w:rsidRPr="00AD7078">
              <w:rPr>
                <w:rFonts w:ascii="Century Gothic" w:eastAsia="Times New Roman" w:hAnsi="Century Gothic" w:cs="Arial"/>
                <w:color w:val="000000"/>
                <w:lang w:eastAsia="en-IN"/>
              </w:rPr>
              <w:t>, IDBI, INDUS, NESFB, SIB &amp; YES</w:t>
            </w:r>
          </w:p>
        </w:tc>
        <w:tc>
          <w:tcPr>
            <w:tcW w:w="1242" w:type="dxa"/>
            <w:tcBorders>
              <w:top w:val="nil"/>
              <w:left w:val="nil"/>
              <w:bottom w:val="single" w:sz="4" w:space="0" w:color="auto"/>
              <w:right w:val="single" w:sz="4" w:space="0" w:color="auto"/>
            </w:tcBorders>
            <w:shd w:val="clear" w:color="auto" w:fill="auto"/>
            <w:noWrap/>
            <w:vAlign w:val="center"/>
          </w:tcPr>
          <w:p w14:paraId="24FE18B6" w14:textId="77777777" w:rsidR="00284E6E" w:rsidRPr="00AD7078" w:rsidRDefault="00284E6E" w:rsidP="002A5AD8">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w:t>
            </w:r>
          </w:p>
        </w:tc>
      </w:tr>
      <w:tr w:rsidR="00160994" w:rsidRPr="00AD7078" w14:paraId="694CF944" w14:textId="77777777" w:rsidTr="0072483E">
        <w:trPr>
          <w:trHeight w:val="624"/>
        </w:trPr>
        <w:tc>
          <w:tcPr>
            <w:tcW w:w="582" w:type="dxa"/>
            <w:tcBorders>
              <w:top w:val="nil"/>
              <w:left w:val="single" w:sz="4" w:space="0" w:color="auto"/>
              <w:bottom w:val="single" w:sz="4" w:space="0" w:color="auto"/>
              <w:right w:val="single" w:sz="4" w:space="0" w:color="auto"/>
            </w:tcBorders>
            <w:shd w:val="clear" w:color="000000" w:fill="FFFFFF"/>
            <w:vAlign w:val="center"/>
            <w:hideMark/>
          </w:tcPr>
          <w:p w14:paraId="774FF26A" w14:textId="77777777" w:rsidR="00160994" w:rsidRPr="00AD7078" w:rsidRDefault="0072483E" w:rsidP="002A5AD8">
            <w:pPr>
              <w:spacing w:after="0" w:line="240" w:lineRule="auto"/>
              <w:jc w:val="center"/>
              <w:rPr>
                <w:rFonts w:ascii="Century Gothic" w:eastAsia="Times New Roman" w:hAnsi="Century Gothic" w:cs="Arial"/>
                <w:b/>
                <w:bCs/>
                <w:color w:val="000000"/>
                <w:lang w:eastAsia="en-IN"/>
              </w:rPr>
            </w:pPr>
            <w:r>
              <w:rPr>
                <w:rFonts w:ascii="Century Gothic" w:eastAsia="Times New Roman" w:hAnsi="Century Gothic" w:cs="Arial"/>
                <w:b/>
                <w:bCs/>
                <w:color w:val="000000"/>
                <w:lang w:eastAsia="en-IN"/>
              </w:rPr>
              <w:t>5</w:t>
            </w:r>
          </w:p>
        </w:tc>
        <w:tc>
          <w:tcPr>
            <w:tcW w:w="1092" w:type="dxa"/>
            <w:tcBorders>
              <w:top w:val="nil"/>
              <w:left w:val="nil"/>
              <w:bottom w:val="single" w:sz="4" w:space="0" w:color="auto"/>
              <w:right w:val="single" w:sz="4" w:space="0" w:color="auto"/>
            </w:tcBorders>
            <w:shd w:val="clear" w:color="auto" w:fill="auto"/>
            <w:vAlign w:val="center"/>
            <w:hideMark/>
          </w:tcPr>
          <w:p w14:paraId="5113D5B3" w14:textId="77777777" w:rsidR="00160994" w:rsidRPr="00AD7078" w:rsidRDefault="00160994" w:rsidP="002A5AD8">
            <w:pPr>
              <w:spacing w:after="0" w:line="240" w:lineRule="auto"/>
              <w:rPr>
                <w:rFonts w:ascii="Century Gothic" w:eastAsia="Times New Roman" w:hAnsi="Century Gothic" w:cs="Arial"/>
                <w:b/>
                <w:bCs/>
                <w:color w:val="000000"/>
                <w:lang w:eastAsia="en-IN"/>
              </w:rPr>
            </w:pPr>
            <w:r w:rsidRPr="00AD7078">
              <w:rPr>
                <w:rFonts w:ascii="Century Gothic" w:hAnsi="Century Gothic" w:cs="Arial"/>
                <w:b/>
                <w:bCs/>
                <w:color w:val="000000"/>
              </w:rPr>
              <w:t>SUI</w:t>
            </w:r>
          </w:p>
        </w:tc>
        <w:tc>
          <w:tcPr>
            <w:tcW w:w="2530" w:type="dxa"/>
            <w:tcBorders>
              <w:top w:val="nil"/>
              <w:left w:val="nil"/>
              <w:bottom w:val="single" w:sz="4" w:space="0" w:color="auto"/>
              <w:right w:val="single" w:sz="4" w:space="0" w:color="auto"/>
            </w:tcBorders>
            <w:shd w:val="clear" w:color="auto" w:fill="auto"/>
            <w:vAlign w:val="center"/>
          </w:tcPr>
          <w:p w14:paraId="00FA2459" w14:textId="77777777" w:rsidR="00160994" w:rsidRPr="00AD7078" w:rsidRDefault="008356D2" w:rsidP="002A5AD8">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BOI, CAN, CBI, IND, IOB, PNB, PSB &amp; UNI</w:t>
            </w:r>
          </w:p>
        </w:tc>
        <w:tc>
          <w:tcPr>
            <w:tcW w:w="3621" w:type="dxa"/>
            <w:tcBorders>
              <w:top w:val="nil"/>
              <w:left w:val="nil"/>
              <w:bottom w:val="single" w:sz="4" w:space="0" w:color="auto"/>
              <w:right w:val="single" w:sz="4" w:space="0" w:color="auto"/>
            </w:tcBorders>
            <w:shd w:val="clear" w:color="auto" w:fill="auto"/>
            <w:vAlign w:val="center"/>
          </w:tcPr>
          <w:p w14:paraId="17512886" w14:textId="77777777" w:rsidR="00160994" w:rsidRPr="00AD7078" w:rsidRDefault="008356D2" w:rsidP="002A5AD8">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AXIS, BANDHAAN, FED, HDFC, ICICI, IDBI, NESFB, SIB &amp; YES</w:t>
            </w:r>
          </w:p>
        </w:tc>
        <w:tc>
          <w:tcPr>
            <w:tcW w:w="1242" w:type="dxa"/>
            <w:tcBorders>
              <w:top w:val="nil"/>
              <w:left w:val="nil"/>
              <w:bottom w:val="single" w:sz="4" w:space="0" w:color="auto"/>
              <w:right w:val="single" w:sz="4" w:space="0" w:color="auto"/>
            </w:tcBorders>
            <w:shd w:val="clear" w:color="auto" w:fill="auto"/>
            <w:noWrap/>
            <w:vAlign w:val="center"/>
          </w:tcPr>
          <w:p w14:paraId="1F8C6D62" w14:textId="77777777" w:rsidR="00160994" w:rsidRPr="00AD7078" w:rsidRDefault="008356D2" w:rsidP="002A5AD8">
            <w:pPr>
              <w:spacing w:after="0" w:line="240" w:lineRule="auto"/>
              <w:rPr>
                <w:rFonts w:ascii="Century Gothic" w:eastAsia="Times New Roman" w:hAnsi="Century Gothic" w:cs="Arial"/>
                <w:color w:val="000000"/>
                <w:lang w:eastAsia="en-IN"/>
              </w:rPr>
            </w:pPr>
            <w:r w:rsidRPr="00AD7078">
              <w:rPr>
                <w:rFonts w:ascii="Century Gothic" w:eastAsia="Times New Roman" w:hAnsi="Century Gothic" w:cs="Arial"/>
                <w:color w:val="000000"/>
                <w:lang w:eastAsia="en-IN"/>
              </w:rPr>
              <w:t>MCAB. MRB</w:t>
            </w:r>
          </w:p>
        </w:tc>
      </w:tr>
    </w:tbl>
    <w:p w14:paraId="490391C9" w14:textId="77777777" w:rsidR="00091051" w:rsidRPr="00AD7078" w:rsidRDefault="00091051" w:rsidP="00AD7078">
      <w:pPr>
        <w:shd w:val="clear" w:color="auto" w:fill="FFFFFF" w:themeFill="background1"/>
        <w:autoSpaceDE w:val="0"/>
        <w:autoSpaceDN w:val="0"/>
        <w:adjustRightInd w:val="0"/>
        <w:spacing w:line="240" w:lineRule="auto"/>
        <w:jc w:val="both"/>
        <w:rPr>
          <w:rFonts w:ascii="Century Gothic" w:hAnsi="Century Gothic" w:cs="Arial"/>
          <w:b/>
          <w:bCs/>
          <w:u w:val="single"/>
        </w:rPr>
      </w:pPr>
      <w:r w:rsidRPr="00AD7078">
        <w:rPr>
          <w:rFonts w:ascii="Century Gothic" w:hAnsi="Century Gothic" w:cs="Arial"/>
          <w:b/>
          <w:bCs/>
          <w:u w:val="single"/>
        </w:rPr>
        <w:lastRenderedPageBreak/>
        <w:t>AGENDA- 4</w:t>
      </w:r>
    </w:p>
    <w:p w14:paraId="28FCB9B7" w14:textId="0A3F257C" w:rsidR="00091051" w:rsidRPr="00AD7078" w:rsidRDefault="00091051" w:rsidP="00AB324C">
      <w:pPr>
        <w:shd w:val="clear" w:color="auto" w:fill="FFFFFF" w:themeFill="background1"/>
        <w:autoSpaceDE w:val="0"/>
        <w:autoSpaceDN w:val="0"/>
        <w:adjustRightInd w:val="0"/>
        <w:spacing w:line="240" w:lineRule="auto"/>
        <w:jc w:val="center"/>
        <w:rPr>
          <w:rFonts w:ascii="Century Gothic" w:hAnsi="Century Gothic" w:cs="Arial"/>
          <w:b/>
          <w:u w:val="single"/>
        </w:rPr>
      </w:pPr>
      <w:r w:rsidRPr="00AD7078">
        <w:rPr>
          <w:rFonts w:ascii="Century Gothic" w:hAnsi="Century Gothic" w:cs="Arial"/>
          <w:b/>
          <w:u w:val="single"/>
        </w:rPr>
        <w:t>REVIEW OF FINANCIAL INCLUSION INITIATIVES, EXPANSION OF BANKING NETWORK, FINANCIAL LITERACY</w:t>
      </w:r>
      <w:r w:rsidR="004569EC" w:rsidRPr="00AD7078">
        <w:rPr>
          <w:rFonts w:ascii="Century Gothic" w:hAnsi="Century Gothic" w:cs="Arial"/>
          <w:b/>
          <w:u w:val="single"/>
        </w:rPr>
        <w:t>, SOCIAL SECURITY SCHEMES</w:t>
      </w:r>
      <w:r w:rsidR="000D6033">
        <w:rPr>
          <w:rFonts w:ascii="Century Gothic" w:hAnsi="Century Gothic" w:cs="Arial"/>
          <w:b/>
          <w:u w:val="single"/>
        </w:rPr>
        <w:t xml:space="preserve"> </w:t>
      </w:r>
      <w:r w:rsidRPr="00AD7078">
        <w:rPr>
          <w:rFonts w:ascii="Century Gothic" w:hAnsi="Century Gothic" w:cs="Arial"/>
          <w:b/>
          <w:u w:val="single"/>
        </w:rPr>
        <w:t>&amp;</w:t>
      </w:r>
      <w:r w:rsidR="000D6033">
        <w:rPr>
          <w:rFonts w:ascii="Century Gothic" w:hAnsi="Century Gothic" w:cs="Arial"/>
          <w:b/>
          <w:u w:val="single"/>
        </w:rPr>
        <w:t xml:space="preserve"> </w:t>
      </w:r>
      <w:proofErr w:type="gramStart"/>
      <w:r w:rsidRPr="00AD7078">
        <w:rPr>
          <w:rFonts w:ascii="Century Gothic" w:hAnsi="Century Gothic" w:cs="Arial"/>
          <w:b/>
          <w:u w:val="single"/>
        </w:rPr>
        <w:t>DIGITISATION</w:t>
      </w:r>
      <w:r w:rsidR="00AB324C">
        <w:rPr>
          <w:rFonts w:ascii="Century Gothic" w:hAnsi="Century Gothic" w:cs="Arial"/>
          <w:b/>
          <w:u w:val="single"/>
        </w:rPr>
        <w:t>:</w:t>
      </w:r>
      <w:r w:rsidRPr="00AD7078">
        <w:rPr>
          <w:rFonts w:ascii="Century Gothic" w:hAnsi="Century Gothic" w:cs="Arial"/>
          <w:b/>
          <w:u w:val="single"/>
        </w:rPr>
        <w:t>-</w:t>
      </w:r>
      <w:proofErr w:type="gramEnd"/>
    </w:p>
    <w:p w14:paraId="026D7854" w14:textId="77777777" w:rsidR="00F64DE7" w:rsidRPr="00AD7078" w:rsidRDefault="004B3C4C" w:rsidP="00624CB3">
      <w:pPr>
        <w:pStyle w:val="NoSpacing"/>
        <w:numPr>
          <w:ilvl w:val="0"/>
          <w:numId w:val="22"/>
        </w:numPr>
        <w:spacing w:after="200"/>
        <w:ind w:left="426"/>
        <w:rPr>
          <w:rFonts w:ascii="Century Gothic" w:hAnsi="Century Gothic"/>
          <w:b/>
          <w:bCs/>
          <w:u w:val="single"/>
          <w:lang w:val="en-US"/>
        </w:rPr>
      </w:pPr>
      <w:r w:rsidRPr="00AD7078">
        <w:rPr>
          <w:rFonts w:ascii="Century Gothic" w:hAnsi="Century Gothic"/>
          <w:b/>
          <w:bCs/>
          <w:u w:val="single"/>
          <w:lang w:val="en-US"/>
        </w:rPr>
        <w:t>Roadmap for providing banking services – villages with population below 2000</w:t>
      </w:r>
      <w:r w:rsidR="00624CB3">
        <w:rPr>
          <w:rFonts w:ascii="Century Gothic" w:hAnsi="Century Gothic"/>
          <w:b/>
          <w:bCs/>
          <w:u w:val="single"/>
          <w:lang w:val="en-US"/>
        </w:rPr>
        <w:t>:</w:t>
      </w:r>
    </w:p>
    <w:p w14:paraId="3CADCFA2" w14:textId="77777777" w:rsidR="004B3C4C" w:rsidRPr="00AD7078" w:rsidRDefault="00B80D7F" w:rsidP="00624CB3">
      <w:pPr>
        <w:pStyle w:val="NoSpacing"/>
        <w:spacing w:after="200"/>
        <w:ind w:firstLine="720"/>
        <w:jc w:val="both"/>
        <w:rPr>
          <w:rFonts w:ascii="Century Gothic" w:hAnsi="Century Gothic"/>
          <w:lang w:val="en-US"/>
        </w:rPr>
      </w:pPr>
      <w:r w:rsidRPr="00AD7078">
        <w:rPr>
          <w:rFonts w:ascii="Century Gothic" w:hAnsi="Century Gothic"/>
          <w:lang w:val="en-US"/>
        </w:rPr>
        <w:t xml:space="preserve">All allotted banks to complete </w:t>
      </w:r>
      <w:r w:rsidR="002457B0" w:rsidRPr="00AD7078">
        <w:rPr>
          <w:rFonts w:ascii="Century Gothic" w:hAnsi="Century Gothic"/>
          <w:lang w:val="en-US"/>
        </w:rPr>
        <w:t>coverage of</w:t>
      </w:r>
      <w:r w:rsidRPr="00AD7078">
        <w:rPr>
          <w:rFonts w:ascii="Century Gothic" w:hAnsi="Century Gothic"/>
          <w:lang w:val="en-US"/>
        </w:rPr>
        <w:t xml:space="preserve"> unbanked villages under roadmap by 30</w:t>
      </w:r>
      <w:r w:rsidRPr="00AD7078">
        <w:rPr>
          <w:rFonts w:ascii="Century Gothic" w:hAnsi="Century Gothic"/>
          <w:vertAlign w:val="superscript"/>
          <w:lang w:val="en-US"/>
        </w:rPr>
        <w:t>th</w:t>
      </w:r>
      <w:r w:rsidRPr="00AD7078">
        <w:rPr>
          <w:rFonts w:ascii="Century Gothic" w:hAnsi="Century Gothic"/>
          <w:lang w:val="en-US"/>
        </w:rPr>
        <w:t xml:space="preserve"> June, 2021.</w:t>
      </w:r>
    </w:p>
    <w:p w14:paraId="73035EA1" w14:textId="77777777" w:rsidR="00531CAD" w:rsidRPr="00AD7078" w:rsidRDefault="00AB690B" w:rsidP="00624CB3">
      <w:pPr>
        <w:pStyle w:val="NoSpacing"/>
        <w:ind w:firstLine="720"/>
        <w:jc w:val="both"/>
        <w:rPr>
          <w:rFonts w:ascii="Century Gothic" w:hAnsi="Century Gothic"/>
          <w:lang w:val="en-US"/>
        </w:rPr>
      </w:pPr>
      <w:r w:rsidRPr="00AD7078">
        <w:rPr>
          <w:rFonts w:ascii="Century Gothic" w:hAnsi="Century Gothic"/>
          <w:lang w:val="en-US"/>
        </w:rPr>
        <w:t>Major portion of the villages pertain</w:t>
      </w:r>
      <w:r>
        <w:rPr>
          <w:rFonts w:ascii="Century Gothic" w:hAnsi="Century Gothic"/>
          <w:lang w:val="en-US"/>
        </w:rPr>
        <w:t>s</w:t>
      </w:r>
      <w:r w:rsidRPr="00AD7078">
        <w:rPr>
          <w:rFonts w:ascii="Century Gothic" w:hAnsi="Century Gothic"/>
          <w:lang w:val="en-US"/>
        </w:rPr>
        <w:t xml:space="preserve"> to </w:t>
      </w:r>
      <w:r>
        <w:rPr>
          <w:rFonts w:ascii="Century Gothic" w:hAnsi="Century Gothic"/>
          <w:lang w:val="en-US"/>
        </w:rPr>
        <w:t xml:space="preserve">SBI 45, </w:t>
      </w:r>
      <w:r w:rsidRPr="00AD7078">
        <w:rPr>
          <w:rFonts w:ascii="Century Gothic" w:hAnsi="Century Gothic"/>
          <w:lang w:val="en-US"/>
        </w:rPr>
        <w:t>MRB 4</w:t>
      </w:r>
      <w:r>
        <w:rPr>
          <w:rFonts w:ascii="Century Gothic" w:hAnsi="Century Gothic"/>
          <w:lang w:val="en-US"/>
        </w:rPr>
        <w:t>1</w:t>
      </w:r>
      <w:r w:rsidRPr="00AD7078">
        <w:rPr>
          <w:rFonts w:ascii="Century Gothic" w:hAnsi="Century Gothic"/>
          <w:lang w:val="en-US"/>
        </w:rPr>
        <w:t xml:space="preserve"> respectively.</w:t>
      </w:r>
    </w:p>
    <w:p w14:paraId="63524318" w14:textId="7AC9BE15" w:rsidR="00B80D7F" w:rsidRPr="00AD7078" w:rsidRDefault="00A2527C" w:rsidP="00AD7078">
      <w:pPr>
        <w:pStyle w:val="NoSpacing"/>
        <w:spacing w:after="200"/>
        <w:rPr>
          <w:rFonts w:ascii="Century Gothic" w:hAnsi="Century Gothic"/>
          <w:lang w:val="en-US"/>
        </w:rPr>
      </w:pPr>
      <w:r w:rsidRPr="00AD7078">
        <w:rPr>
          <w:rFonts w:ascii="Century Gothic" w:hAnsi="Century Gothic"/>
          <w:lang w:val="en-US"/>
        </w:rPr>
        <w:t>(Ref.</w:t>
      </w:r>
      <w:r w:rsidR="00532ACD">
        <w:rPr>
          <w:rFonts w:ascii="Century Gothic" w:hAnsi="Century Gothic"/>
          <w:lang w:val="en-US"/>
        </w:rPr>
        <w:t xml:space="preserve"> </w:t>
      </w:r>
      <w:r w:rsidRPr="00AD7078">
        <w:rPr>
          <w:rFonts w:ascii="Century Gothic" w:hAnsi="Century Gothic"/>
          <w:lang w:val="en-US"/>
        </w:rPr>
        <w:t>Page No.</w:t>
      </w:r>
      <w:r w:rsidR="00B341B1">
        <w:rPr>
          <w:rFonts w:ascii="Century Gothic" w:hAnsi="Century Gothic"/>
          <w:lang w:val="en-US"/>
        </w:rPr>
        <w:t xml:space="preserve"> </w:t>
      </w:r>
      <w:r w:rsidR="00923F7A">
        <w:rPr>
          <w:rFonts w:ascii="Century Gothic" w:hAnsi="Century Gothic"/>
          <w:lang w:val="en-US"/>
        </w:rPr>
        <w:t>9</w:t>
      </w:r>
      <w:r w:rsidR="001701A3">
        <w:rPr>
          <w:rFonts w:ascii="Century Gothic" w:hAnsi="Century Gothic"/>
          <w:lang w:val="en-US"/>
        </w:rPr>
        <w:t>7</w:t>
      </w:r>
      <w:r w:rsidRPr="00AD7078">
        <w:rPr>
          <w:rFonts w:ascii="Century Gothic" w:hAnsi="Century Gothic"/>
          <w:lang w:val="en-US"/>
        </w:rPr>
        <w:t>)</w:t>
      </w:r>
    </w:p>
    <w:p w14:paraId="65E4CC41" w14:textId="77777777" w:rsidR="00F64DE7" w:rsidRPr="00AD7078" w:rsidRDefault="00F64DE7" w:rsidP="00624CB3">
      <w:pPr>
        <w:pStyle w:val="NoSpacing"/>
        <w:numPr>
          <w:ilvl w:val="0"/>
          <w:numId w:val="22"/>
        </w:numPr>
        <w:spacing w:after="200"/>
        <w:ind w:left="426"/>
        <w:rPr>
          <w:rFonts w:ascii="Century Gothic" w:hAnsi="Century Gothic"/>
          <w:b/>
          <w:bCs/>
          <w:u w:val="single"/>
          <w:lang w:val="en-US"/>
        </w:rPr>
      </w:pPr>
      <w:r w:rsidRPr="00AD7078">
        <w:rPr>
          <w:rFonts w:ascii="Century Gothic" w:hAnsi="Century Gothic"/>
          <w:b/>
          <w:bCs/>
          <w:u w:val="single"/>
          <w:lang w:val="en-US"/>
        </w:rPr>
        <w:t xml:space="preserve">National Strategy for </w:t>
      </w:r>
      <w:r w:rsidR="00B341B1">
        <w:rPr>
          <w:rFonts w:ascii="Century Gothic" w:hAnsi="Century Gothic"/>
          <w:b/>
          <w:bCs/>
          <w:u w:val="single"/>
          <w:lang w:val="en-US"/>
        </w:rPr>
        <w:t>F</w:t>
      </w:r>
      <w:r w:rsidRPr="00AD7078">
        <w:rPr>
          <w:rFonts w:ascii="Century Gothic" w:hAnsi="Century Gothic"/>
          <w:b/>
          <w:bCs/>
          <w:u w:val="single"/>
          <w:lang w:val="en-US"/>
        </w:rPr>
        <w:t>inancial Inclusion (NSFI)</w:t>
      </w:r>
      <w:r w:rsidR="00F81530">
        <w:rPr>
          <w:rFonts w:ascii="Century Gothic" w:hAnsi="Century Gothic"/>
          <w:b/>
          <w:bCs/>
          <w:u w:val="single"/>
          <w:lang w:val="en-US"/>
        </w:rPr>
        <w:t xml:space="preserve">: </w:t>
      </w:r>
    </w:p>
    <w:p w14:paraId="157CBFF8" w14:textId="77777777" w:rsidR="00A2527C" w:rsidRPr="007658CF" w:rsidRDefault="00052640" w:rsidP="00624CB3">
      <w:pPr>
        <w:pStyle w:val="NoSpacing"/>
        <w:spacing w:after="200"/>
        <w:ind w:firstLine="709"/>
        <w:jc w:val="both"/>
        <w:rPr>
          <w:rFonts w:ascii="Century Gothic" w:hAnsi="Century Gothic"/>
          <w:spacing w:val="-2"/>
          <w:lang w:val="en-US"/>
        </w:rPr>
      </w:pPr>
      <w:r w:rsidRPr="007658CF">
        <w:rPr>
          <w:rFonts w:ascii="Century Gothic" w:hAnsi="Century Gothic"/>
          <w:spacing w:val="-2"/>
          <w:lang w:val="en-US"/>
        </w:rPr>
        <w:t xml:space="preserve">Progress of Universal Access to Financial Service which focusses on </w:t>
      </w:r>
      <w:r w:rsidR="00316E1C" w:rsidRPr="007658CF">
        <w:rPr>
          <w:rFonts w:ascii="Century Gothic" w:hAnsi="Century Gothic"/>
          <w:spacing w:val="-2"/>
          <w:lang w:val="en-US"/>
        </w:rPr>
        <w:t>providing services to villages within 5kms radius/hamlets of 500 households in hilly areas. The undernoted banks are to ensure coverage of remaining 2 villages within 30</w:t>
      </w:r>
      <w:r w:rsidR="00316E1C" w:rsidRPr="007658CF">
        <w:rPr>
          <w:rFonts w:ascii="Century Gothic" w:hAnsi="Century Gothic"/>
          <w:spacing w:val="-2"/>
          <w:vertAlign w:val="superscript"/>
          <w:lang w:val="en-US"/>
        </w:rPr>
        <w:t>th</w:t>
      </w:r>
      <w:r w:rsidR="00316E1C" w:rsidRPr="007658CF">
        <w:rPr>
          <w:rFonts w:ascii="Century Gothic" w:hAnsi="Century Gothic"/>
          <w:spacing w:val="-2"/>
          <w:lang w:val="en-US"/>
        </w:rPr>
        <w:t xml:space="preserve"> June, 2021.</w:t>
      </w:r>
    </w:p>
    <w:tbl>
      <w:tblPr>
        <w:tblStyle w:val="TableGrid"/>
        <w:tblW w:w="0" w:type="auto"/>
        <w:tblInd w:w="108" w:type="dxa"/>
        <w:tblLook w:val="04A0" w:firstRow="1" w:lastRow="0" w:firstColumn="1" w:lastColumn="0" w:noHBand="0" w:noVBand="1"/>
      </w:tblPr>
      <w:tblGrid>
        <w:gridCol w:w="992"/>
        <w:gridCol w:w="3544"/>
        <w:gridCol w:w="3260"/>
      </w:tblGrid>
      <w:tr w:rsidR="00316E1C" w:rsidRPr="00AD7078" w14:paraId="32C2FB06" w14:textId="77777777" w:rsidTr="00624CB3">
        <w:tc>
          <w:tcPr>
            <w:tcW w:w="992" w:type="dxa"/>
          </w:tcPr>
          <w:p w14:paraId="6DDD4536" w14:textId="77777777" w:rsidR="00316E1C" w:rsidRPr="00624CB3" w:rsidRDefault="00316E1C" w:rsidP="00624CB3">
            <w:pPr>
              <w:pStyle w:val="NoSpacing"/>
              <w:rPr>
                <w:rFonts w:ascii="Century Gothic" w:hAnsi="Century Gothic"/>
                <w:b/>
                <w:lang w:val="en-US"/>
              </w:rPr>
            </w:pPr>
            <w:proofErr w:type="spellStart"/>
            <w:r w:rsidRPr="00624CB3">
              <w:rPr>
                <w:rFonts w:ascii="Century Gothic" w:hAnsi="Century Gothic"/>
                <w:b/>
                <w:lang w:val="en-US"/>
              </w:rPr>
              <w:t>Sl.No</w:t>
            </w:r>
            <w:proofErr w:type="spellEnd"/>
            <w:r w:rsidRPr="00624CB3">
              <w:rPr>
                <w:rFonts w:ascii="Century Gothic" w:hAnsi="Century Gothic"/>
                <w:b/>
                <w:lang w:val="en-US"/>
              </w:rPr>
              <w:t>.</w:t>
            </w:r>
          </w:p>
        </w:tc>
        <w:tc>
          <w:tcPr>
            <w:tcW w:w="3544" w:type="dxa"/>
          </w:tcPr>
          <w:p w14:paraId="5CB52AB1" w14:textId="77777777" w:rsidR="00316E1C" w:rsidRPr="00624CB3" w:rsidRDefault="00316E1C" w:rsidP="00624CB3">
            <w:pPr>
              <w:pStyle w:val="NoSpacing"/>
              <w:rPr>
                <w:rFonts w:ascii="Century Gothic" w:hAnsi="Century Gothic"/>
                <w:b/>
                <w:lang w:val="en-US"/>
              </w:rPr>
            </w:pPr>
            <w:r w:rsidRPr="00624CB3">
              <w:rPr>
                <w:rFonts w:ascii="Century Gothic" w:hAnsi="Century Gothic"/>
                <w:b/>
                <w:lang w:val="en-US"/>
              </w:rPr>
              <w:t>Name of village</w:t>
            </w:r>
          </w:p>
        </w:tc>
        <w:tc>
          <w:tcPr>
            <w:tcW w:w="3260" w:type="dxa"/>
          </w:tcPr>
          <w:p w14:paraId="2D33AEBB" w14:textId="77777777" w:rsidR="00316E1C" w:rsidRPr="00624CB3" w:rsidRDefault="00316E1C" w:rsidP="00624CB3">
            <w:pPr>
              <w:pStyle w:val="NoSpacing"/>
              <w:rPr>
                <w:rFonts w:ascii="Century Gothic" w:hAnsi="Century Gothic"/>
                <w:b/>
                <w:lang w:val="en-US"/>
              </w:rPr>
            </w:pPr>
            <w:r w:rsidRPr="00624CB3">
              <w:rPr>
                <w:rFonts w:ascii="Century Gothic" w:hAnsi="Century Gothic"/>
                <w:b/>
                <w:lang w:val="en-US"/>
              </w:rPr>
              <w:t>Allotted bank</w:t>
            </w:r>
          </w:p>
        </w:tc>
      </w:tr>
      <w:tr w:rsidR="00316E1C" w:rsidRPr="00AD7078" w14:paraId="7CCF689D" w14:textId="77777777" w:rsidTr="00624CB3">
        <w:tc>
          <w:tcPr>
            <w:tcW w:w="992" w:type="dxa"/>
          </w:tcPr>
          <w:p w14:paraId="7D24ECC4" w14:textId="77777777" w:rsidR="00316E1C" w:rsidRPr="00AD7078" w:rsidRDefault="00316E1C" w:rsidP="00624CB3">
            <w:pPr>
              <w:pStyle w:val="NoSpacing"/>
              <w:rPr>
                <w:rFonts w:ascii="Century Gothic" w:hAnsi="Century Gothic"/>
                <w:lang w:val="en-US"/>
              </w:rPr>
            </w:pPr>
            <w:r w:rsidRPr="00AD7078">
              <w:rPr>
                <w:rFonts w:ascii="Century Gothic" w:hAnsi="Century Gothic"/>
                <w:lang w:val="en-US"/>
              </w:rPr>
              <w:t>1</w:t>
            </w:r>
          </w:p>
        </w:tc>
        <w:tc>
          <w:tcPr>
            <w:tcW w:w="3544" w:type="dxa"/>
          </w:tcPr>
          <w:p w14:paraId="0C9C285F" w14:textId="77777777" w:rsidR="00316E1C" w:rsidRPr="00AD7078" w:rsidRDefault="00A2527C" w:rsidP="002457B0">
            <w:pPr>
              <w:pStyle w:val="NoSpacing"/>
              <w:rPr>
                <w:rFonts w:ascii="Century Gothic" w:hAnsi="Century Gothic"/>
                <w:lang w:val="en-US"/>
              </w:rPr>
            </w:pPr>
            <w:proofErr w:type="spellStart"/>
            <w:r w:rsidRPr="00AD7078">
              <w:rPr>
                <w:rFonts w:ascii="Century Gothic" w:hAnsi="Century Gothic"/>
                <w:lang w:val="en-US"/>
              </w:rPr>
              <w:t>Zokhawthiang</w:t>
            </w:r>
            <w:proofErr w:type="spellEnd"/>
          </w:p>
        </w:tc>
        <w:tc>
          <w:tcPr>
            <w:tcW w:w="3260" w:type="dxa"/>
          </w:tcPr>
          <w:p w14:paraId="5DC58014" w14:textId="77777777" w:rsidR="00316E1C" w:rsidRPr="00AD7078" w:rsidRDefault="00A2527C" w:rsidP="00624CB3">
            <w:pPr>
              <w:pStyle w:val="NoSpacing"/>
              <w:rPr>
                <w:rFonts w:ascii="Century Gothic" w:hAnsi="Century Gothic"/>
                <w:lang w:val="en-US"/>
              </w:rPr>
            </w:pPr>
            <w:r w:rsidRPr="00AD7078">
              <w:rPr>
                <w:rFonts w:ascii="Century Gothic" w:hAnsi="Century Gothic"/>
                <w:lang w:val="en-US"/>
              </w:rPr>
              <w:t>UCO Bank</w:t>
            </w:r>
          </w:p>
        </w:tc>
      </w:tr>
      <w:tr w:rsidR="00A2527C" w:rsidRPr="00AD7078" w14:paraId="75AA7A03" w14:textId="77777777" w:rsidTr="00624CB3">
        <w:tc>
          <w:tcPr>
            <w:tcW w:w="992" w:type="dxa"/>
          </w:tcPr>
          <w:p w14:paraId="3BED37B6" w14:textId="77777777" w:rsidR="00A2527C" w:rsidRPr="00AD7078" w:rsidRDefault="00A2527C" w:rsidP="00624CB3">
            <w:pPr>
              <w:pStyle w:val="NoSpacing"/>
              <w:rPr>
                <w:rFonts w:ascii="Century Gothic" w:hAnsi="Century Gothic"/>
                <w:lang w:val="en-US"/>
              </w:rPr>
            </w:pPr>
            <w:r w:rsidRPr="00AD7078">
              <w:rPr>
                <w:rFonts w:ascii="Century Gothic" w:hAnsi="Century Gothic"/>
                <w:lang w:val="en-US"/>
              </w:rPr>
              <w:t>2</w:t>
            </w:r>
          </w:p>
        </w:tc>
        <w:tc>
          <w:tcPr>
            <w:tcW w:w="3544" w:type="dxa"/>
          </w:tcPr>
          <w:p w14:paraId="167F1185" w14:textId="77777777" w:rsidR="00A2527C" w:rsidRPr="00AD7078" w:rsidRDefault="00A2527C" w:rsidP="00624CB3">
            <w:pPr>
              <w:pStyle w:val="NoSpacing"/>
              <w:rPr>
                <w:rFonts w:ascii="Century Gothic" w:hAnsi="Century Gothic"/>
                <w:lang w:val="en-US"/>
              </w:rPr>
            </w:pPr>
            <w:r w:rsidRPr="00AD7078">
              <w:rPr>
                <w:rFonts w:ascii="Century Gothic" w:hAnsi="Century Gothic"/>
                <w:lang w:val="en-US"/>
              </w:rPr>
              <w:t>Daido</w:t>
            </w:r>
          </w:p>
        </w:tc>
        <w:tc>
          <w:tcPr>
            <w:tcW w:w="3260" w:type="dxa"/>
          </w:tcPr>
          <w:p w14:paraId="23CFCAF9" w14:textId="77777777" w:rsidR="00A2527C" w:rsidRPr="00AD7078" w:rsidRDefault="00A2527C" w:rsidP="00624CB3">
            <w:pPr>
              <w:pStyle w:val="NoSpacing"/>
              <w:rPr>
                <w:rFonts w:ascii="Century Gothic" w:hAnsi="Century Gothic"/>
                <w:lang w:val="en-US"/>
              </w:rPr>
            </w:pPr>
            <w:proofErr w:type="spellStart"/>
            <w:r w:rsidRPr="00AD7078">
              <w:rPr>
                <w:rFonts w:ascii="Century Gothic" w:hAnsi="Century Gothic"/>
                <w:lang w:val="en-US"/>
              </w:rPr>
              <w:t>BoB</w:t>
            </w:r>
            <w:proofErr w:type="spellEnd"/>
          </w:p>
        </w:tc>
      </w:tr>
    </w:tbl>
    <w:p w14:paraId="2817B0D7" w14:textId="77777777" w:rsidR="00316E1C" w:rsidRDefault="00316E1C" w:rsidP="00B74649">
      <w:pPr>
        <w:pStyle w:val="NoSpacing"/>
        <w:rPr>
          <w:rFonts w:ascii="Century Gothic" w:hAnsi="Century Gothic"/>
          <w:lang w:val="en-US"/>
        </w:rPr>
      </w:pPr>
    </w:p>
    <w:p w14:paraId="2FE7E360" w14:textId="77777777" w:rsidR="00B74649" w:rsidRPr="00AD7078" w:rsidRDefault="00B74649" w:rsidP="00B74649">
      <w:pPr>
        <w:pStyle w:val="NoSpacing"/>
        <w:rPr>
          <w:rFonts w:ascii="Century Gothic" w:hAnsi="Century Gothic"/>
          <w:lang w:val="en-US"/>
        </w:rPr>
      </w:pPr>
    </w:p>
    <w:p w14:paraId="6E0AA759" w14:textId="77777777" w:rsidR="00A2527C" w:rsidRPr="00AD7078" w:rsidRDefault="00624CB3" w:rsidP="00624CB3">
      <w:pPr>
        <w:pStyle w:val="NoSpacing"/>
        <w:numPr>
          <w:ilvl w:val="0"/>
          <w:numId w:val="22"/>
        </w:numPr>
        <w:shd w:val="clear" w:color="auto" w:fill="FFFFFF" w:themeFill="background1"/>
        <w:spacing w:after="200"/>
        <w:jc w:val="both"/>
        <w:rPr>
          <w:rFonts w:ascii="Century Gothic" w:hAnsi="Century Gothic" w:cs="Arial"/>
          <w:b/>
          <w:bCs/>
          <w:u w:val="single"/>
        </w:rPr>
      </w:pPr>
      <w:r>
        <w:rPr>
          <w:rFonts w:ascii="Century Gothic" w:hAnsi="Century Gothic" w:cs="Arial"/>
          <w:b/>
          <w:bCs/>
          <w:u w:val="single"/>
        </w:rPr>
        <w:t>Status of Financial Literacy Camps</w:t>
      </w:r>
      <w:r w:rsidR="00A2527C" w:rsidRPr="00AD7078">
        <w:rPr>
          <w:rFonts w:ascii="Century Gothic" w:hAnsi="Century Gothic" w:cs="Arial"/>
          <w:b/>
          <w:bCs/>
          <w:u w:val="single"/>
        </w:rPr>
        <w:t xml:space="preserve"> (FLCs)</w:t>
      </w:r>
      <w:r w:rsidR="00F81530">
        <w:rPr>
          <w:rFonts w:ascii="Century Gothic" w:hAnsi="Century Gothic" w:cs="Arial"/>
          <w:b/>
          <w:bCs/>
          <w:u w:val="single"/>
        </w:rPr>
        <w:t xml:space="preserve">: </w:t>
      </w:r>
    </w:p>
    <w:p w14:paraId="29C2FA7E" w14:textId="77777777" w:rsidR="00751934" w:rsidRPr="00AD7078" w:rsidRDefault="00751934" w:rsidP="00624CB3">
      <w:pPr>
        <w:pStyle w:val="NoSpacing"/>
        <w:shd w:val="clear" w:color="auto" w:fill="FFFFFF" w:themeFill="background1"/>
        <w:spacing w:after="200"/>
        <w:ind w:firstLine="709"/>
        <w:jc w:val="both"/>
        <w:rPr>
          <w:rFonts w:ascii="Century Gothic" w:hAnsi="Century Gothic" w:cs="Arial"/>
          <w:u w:val="single"/>
        </w:rPr>
      </w:pPr>
      <w:r w:rsidRPr="00AD7078">
        <w:rPr>
          <w:rFonts w:ascii="Century Gothic" w:hAnsi="Century Gothic" w:cs="Arial"/>
          <w:u w:val="single"/>
        </w:rPr>
        <w:t>Status of Financial Literacy conducted during the FY 2020-21</w:t>
      </w:r>
    </w:p>
    <w:tbl>
      <w:tblPr>
        <w:tblW w:w="59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ook w:val="04A0" w:firstRow="1" w:lastRow="0" w:firstColumn="1" w:lastColumn="0" w:noHBand="0" w:noVBand="1"/>
      </w:tblPr>
      <w:tblGrid>
        <w:gridCol w:w="3260"/>
        <w:gridCol w:w="2694"/>
      </w:tblGrid>
      <w:tr w:rsidR="00A2527C" w:rsidRPr="00AD7078" w14:paraId="685B421B" w14:textId="77777777" w:rsidTr="00624CB3">
        <w:trPr>
          <w:trHeight w:val="283"/>
        </w:trPr>
        <w:tc>
          <w:tcPr>
            <w:tcW w:w="3260" w:type="dxa"/>
            <w:shd w:val="clear" w:color="auto" w:fill="auto"/>
            <w:vAlign w:val="center"/>
          </w:tcPr>
          <w:p w14:paraId="381082AC" w14:textId="77777777" w:rsidR="00A2527C" w:rsidRPr="00AD7078" w:rsidRDefault="00A2527C" w:rsidP="00624CB3">
            <w:pPr>
              <w:pStyle w:val="NoSpacing"/>
              <w:shd w:val="clear" w:color="auto" w:fill="FFFFFF" w:themeFill="background1"/>
              <w:jc w:val="center"/>
              <w:rPr>
                <w:rFonts w:ascii="Century Gothic" w:hAnsi="Century Gothic" w:cs="Arial"/>
                <w:b/>
                <w:bCs/>
              </w:rPr>
            </w:pPr>
            <w:r w:rsidRPr="00AD7078">
              <w:rPr>
                <w:rFonts w:ascii="Century Gothic" w:hAnsi="Century Gothic" w:cs="Arial"/>
                <w:b/>
                <w:bCs/>
              </w:rPr>
              <w:t>Quarter</w:t>
            </w:r>
          </w:p>
        </w:tc>
        <w:tc>
          <w:tcPr>
            <w:tcW w:w="2694" w:type="dxa"/>
            <w:shd w:val="clear" w:color="auto" w:fill="auto"/>
            <w:vAlign w:val="center"/>
          </w:tcPr>
          <w:p w14:paraId="6C71E496" w14:textId="77777777" w:rsidR="00A2527C" w:rsidRPr="00AD7078" w:rsidRDefault="00751934" w:rsidP="00624CB3">
            <w:pPr>
              <w:shd w:val="clear" w:color="auto" w:fill="FFFFFF" w:themeFill="background1"/>
              <w:spacing w:after="0" w:line="240" w:lineRule="auto"/>
              <w:jc w:val="center"/>
              <w:rPr>
                <w:rFonts w:ascii="Century Gothic" w:hAnsi="Century Gothic" w:cs="Arial"/>
                <w:b/>
                <w:bCs/>
                <w:lang w:eastAsia="en-IN"/>
              </w:rPr>
            </w:pPr>
            <w:r w:rsidRPr="00AD7078">
              <w:rPr>
                <w:rFonts w:ascii="Century Gothic" w:hAnsi="Century Gothic" w:cs="Arial"/>
                <w:b/>
                <w:bCs/>
                <w:color w:val="000000"/>
              </w:rPr>
              <w:t>No. of FLCs</w:t>
            </w:r>
          </w:p>
        </w:tc>
      </w:tr>
      <w:tr w:rsidR="00A2527C" w:rsidRPr="00AD7078" w14:paraId="2E589CE7" w14:textId="77777777" w:rsidTr="00624CB3">
        <w:trPr>
          <w:trHeight w:val="272"/>
        </w:trPr>
        <w:tc>
          <w:tcPr>
            <w:tcW w:w="3260" w:type="dxa"/>
            <w:shd w:val="clear" w:color="auto" w:fill="auto"/>
            <w:vAlign w:val="center"/>
          </w:tcPr>
          <w:p w14:paraId="1003EA24" w14:textId="77777777" w:rsidR="00A2527C" w:rsidRPr="00AD7078" w:rsidRDefault="00A2527C" w:rsidP="00624CB3">
            <w:pPr>
              <w:pStyle w:val="NoSpacing"/>
              <w:shd w:val="clear" w:color="auto" w:fill="FFFFFF" w:themeFill="background1"/>
              <w:jc w:val="center"/>
              <w:rPr>
                <w:rFonts w:ascii="Century Gothic" w:hAnsi="Century Gothic" w:cs="Arial"/>
                <w:b/>
                <w:bCs/>
              </w:rPr>
            </w:pPr>
            <w:r w:rsidRPr="00AD7078">
              <w:rPr>
                <w:rFonts w:ascii="Century Gothic" w:hAnsi="Century Gothic" w:cs="Arial"/>
                <w:b/>
                <w:bCs/>
              </w:rPr>
              <w:t>June</w:t>
            </w:r>
          </w:p>
        </w:tc>
        <w:tc>
          <w:tcPr>
            <w:tcW w:w="2694" w:type="dxa"/>
            <w:shd w:val="clear" w:color="auto" w:fill="auto"/>
            <w:vAlign w:val="center"/>
          </w:tcPr>
          <w:p w14:paraId="013A22E0" w14:textId="77777777" w:rsidR="00A2527C" w:rsidRPr="00AD7078" w:rsidRDefault="00D15BCD" w:rsidP="00624CB3">
            <w:pPr>
              <w:shd w:val="clear" w:color="auto" w:fill="FFFFFF" w:themeFill="background1"/>
              <w:spacing w:after="0" w:line="240" w:lineRule="auto"/>
              <w:jc w:val="center"/>
              <w:rPr>
                <w:rFonts w:ascii="Century Gothic" w:hAnsi="Century Gothic" w:cs="Arial"/>
              </w:rPr>
            </w:pPr>
            <w:r w:rsidRPr="00AD7078">
              <w:rPr>
                <w:rFonts w:ascii="Century Gothic" w:hAnsi="Century Gothic" w:cs="Arial"/>
              </w:rPr>
              <w:t>NIL</w:t>
            </w:r>
          </w:p>
        </w:tc>
      </w:tr>
      <w:tr w:rsidR="00A2527C" w:rsidRPr="00AD7078" w14:paraId="4BA9BCBC" w14:textId="77777777" w:rsidTr="00624CB3">
        <w:trPr>
          <w:trHeight w:val="263"/>
        </w:trPr>
        <w:tc>
          <w:tcPr>
            <w:tcW w:w="3260" w:type="dxa"/>
            <w:shd w:val="clear" w:color="auto" w:fill="auto"/>
            <w:vAlign w:val="center"/>
          </w:tcPr>
          <w:p w14:paraId="1888263C" w14:textId="77777777" w:rsidR="00A2527C" w:rsidRPr="00AD7078" w:rsidRDefault="00A2527C" w:rsidP="00624CB3">
            <w:pPr>
              <w:pStyle w:val="NoSpacing"/>
              <w:shd w:val="clear" w:color="auto" w:fill="FFFFFF" w:themeFill="background1"/>
              <w:jc w:val="center"/>
              <w:rPr>
                <w:rFonts w:ascii="Century Gothic" w:hAnsi="Century Gothic" w:cs="Arial"/>
                <w:b/>
                <w:bCs/>
              </w:rPr>
            </w:pPr>
            <w:r w:rsidRPr="00AD7078">
              <w:rPr>
                <w:rFonts w:ascii="Century Gothic" w:hAnsi="Century Gothic" w:cs="Arial"/>
                <w:b/>
                <w:bCs/>
              </w:rPr>
              <w:t>Sept</w:t>
            </w:r>
          </w:p>
        </w:tc>
        <w:tc>
          <w:tcPr>
            <w:tcW w:w="2694" w:type="dxa"/>
            <w:shd w:val="clear" w:color="auto" w:fill="auto"/>
            <w:vAlign w:val="center"/>
          </w:tcPr>
          <w:p w14:paraId="3A2F8262" w14:textId="77777777" w:rsidR="00A2527C" w:rsidRPr="00AD7078" w:rsidRDefault="004569EC" w:rsidP="00624CB3">
            <w:pPr>
              <w:shd w:val="clear" w:color="auto" w:fill="FFFFFF" w:themeFill="background1"/>
              <w:spacing w:after="0" w:line="240" w:lineRule="auto"/>
              <w:jc w:val="center"/>
              <w:rPr>
                <w:rFonts w:ascii="Century Gothic" w:hAnsi="Century Gothic" w:cs="Arial"/>
              </w:rPr>
            </w:pPr>
            <w:r w:rsidRPr="00AD7078">
              <w:rPr>
                <w:rFonts w:ascii="Century Gothic" w:hAnsi="Century Gothic" w:cs="Arial"/>
              </w:rPr>
              <w:t>NIL</w:t>
            </w:r>
          </w:p>
        </w:tc>
      </w:tr>
      <w:tr w:rsidR="00A2527C" w:rsidRPr="00AD7078" w14:paraId="350015B7" w14:textId="77777777" w:rsidTr="00624CB3">
        <w:trPr>
          <w:trHeight w:val="139"/>
        </w:trPr>
        <w:tc>
          <w:tcPr>
            <w:tcW w:w="3260" w:type="dxa"/>
            <w:shd w:val="clear" w:color="auto" w:fill="auto"/>
            <w:vAlign w:val="center"/>
          </w:tcPr>
          <w:p w14:paraId="49BA5342" w14:textId="77777777" w:rsidR="00A2527C" w:rsidRPr="00AD7078" w:rsidRDefault="00A2527C" w:rsidP="00624CB3">
            <w:pPr>
              <w:pStyle w:val="NoSpacing"/>
              <w:shd w:val="clear" w:color="auto" w:fill="FFFFFF" w:themeFill="background1"/>
              <w:jc w:val="center"/>
              <w:rPr>
                <w:rFonts w:ascii="Century Gothic" w:hAnsi="Century Gothic" w:cs="Arial"/>
                <w:b/>
                <w:bCs/>
              </w:rPr>
            </w:pPr>
            <w:r w:rsidRPr="00AD7078">
              <w:rPr>
                <w:rFonts w:ascii="Century Gothic" w:hAnsi="Century Gothic" w:cs="Arial"/>
                <w:b/>
                <w:bCs/>
              </w:rPr>
              <w:t>Dec</w:t>
            </w:r>
          </w:p>
        </w:tc>
        <w:tc>
          <w:tcPr>
            <w:tcW w:w="2694" w:type="dxa"/>
            <w:shd w:val="clear" w:color="auto" w:fill="auto"/>
            <w:vAlign w:val="center"/>
          </w:tcPr>
          <w:p w14:paraId="0C18F873" w14:textId="77777777" w:rsidR="00A2527C" w:rsidRPr="00AD7078" w:rsidRDefault="004B17B3" w:rsidP="00624CB3">
            <w:pPr>
              <w:shd w:val="clear" w:color="auto" w:fill="FFFFFF" w:themeFill="background1"/>
              <w:spacing w:after="0" w:line="240" w:lineRule="auto"/>
              <w:jc w:val="center"/>
              <w:rPr>
                <w:rFonts w:ascii="Century Gothic" w:hAnsi="Century Gothic" w:cs="Arial"/>
              </w:rPr>
            </w:pPr>
            <w:r w:rsidRPr="00AD7078">
              <w:rPr>
                <w:rFonts w:ascii="Century Gothic" w:hAnsi="Century Gothic" w:cs="Arial"/>
              </w:rPr>
              <w:t>19</w:t>
            </w:r>
          </w:p>
        </w:tc>
      </w:tr>
      <w:tr w:rsidR="00A2527C" w:rsidRPr="00AD7078" w14:paraId="67F39F00" w14:textId="77777777" w:rsidTr="00624CB3">
        <w:trPr>
          <w:trHeight w:val="185"/>
        </w:trPr>
        <w:tc>
          <w:tcPr>
            <w:tcW w:w="3260" w:type="dxa"/>
            <w:shd w:val="clear" w:color="auto" w:fill="auto"/>
            <w:vAlign w:val="center"/>
          </w:tcPr>
          <w:p w14:paraId="5F4DE153" w14:textId="77777777" w:rsidR="00A2527C" w:rsidRPr="00AD7078" w:rsidRDefault="00A2527C" w:rsidP="00624CB3">
            <w:pPr>
              <w:pStyle w:val="NoSpacing"/>
              <w:shd w:val="clear" w:color="auto" w:fill="FFFFFF" w:themeFill="background1"/>
              <w:jc w:val="center"/>
              <w:rPr>
                <w:rFonts w:ascii="Century Gothic" w:hAnsi="Century Gothic" w:cs="Arial"/>
                <w:b/>
                <w:bCs/>
              </w:rPr>
            </w:pPr>
            <w:r w:rsidRPr="00AD7078">
              <w:rPr>
                <w:rFonts w:ascii="Century Gothic" w:hAnsi="Century Gothic" w:cs="Arial"/>
                <w:b/>
                <w:bCs/>
              </w:rPr>
              <w:t>March</w:t>
            </w:r>
          </w:p>
        </w:tc>
        <w:tc>
          <w:tcPr>
            <w:tcW w:w="2694" w:type="dxa"/>
            <w:shd w:val="clear" w:color="auto" w:fill="auto"/>
            <w:vAlign w:val="center"/>
          </w:tcPr>
          <w:p w14:paraId="49CA10CF" w14:textId="77777777" w:rsidR="00A2527C" w:rsidRPr="00AD7078" w:rsidRDefault="00D65D94" w:rsidP="00624CB3">
            <w:pPr>
              <w:shd w:val="clear" w:color="auto" w:fill="FFFFFF" w:themeFill="background1"/>
              <w:spacing w:after="0" w:line="240" w:lineRule="auto"/>
              <w:jc w:val="center"/>
              <w:rPr>
                <w:rFonts w:ascii="Century Gothic" w:hAnsi="Century Gothic" w:cs="Arial"/>
              </w:rPr>
            </w:pPr>
            <w:r w:rsidRPr="00AD7078">
              <w:rPr>
                <w:rFonts w:ascii="Century Gothic" w:hAnsi="Century Gothic" w:cs="Arial"/>
              </w:rPr>
              <w:t>95</w:t>
            </w:r>
          </w:p>
        </w:tc>
      </w:tr>
      <w:tr w:rsidR="00A2527C" w:rsidRPr="00AD7078" w14:paraId="3A226B67" w14:textId="77777777" w:rsidTr="00624CB3">
        <w:trPr>
          <w:trHeight w:val="231"/>
        </w:trPr>
        <w:tc>
          <w:tcPr>
            <w:tcW w:w="3260" w:type="dxa"/>
            <w:shd w:val="clear" w:color="auto" w:fill="auto"/>
            <w:vAlign w:val="center"/>
          </w:tcPr>
          <w:p w14:paraId="0827BFFC" w14:textId="77777777" w:rsidR="00A2527C" w:rsidRPr="00AD7078" w:rsidRDefault="00A2527C" w:rsidP="00624CB3">
            <w:pPr>
              <w:pStyle w:val="NoSpacing"/>
              <w:shd w:val="clear" w:color="auto" w:fill="FFFFFF" w:themeFill="background1"/>
              <w:jc w:val="center"/>
              <w:rPr>
                <w:rFonts w:ascii="Century Gothic" w:hAnsi="Century Gothic" w:cs="Arial"/>
                <w:b/>
                <w:bCs/>
              </w:rPr>
            </w:pPr>
            <w:r w:rsidRPr="00AD7078">
              <w:rPr>
                <w:rFonts w:ascii="Century Gothic" w:hAnsi="Century Gothic" w:cs="Arial"/>
                <w:b/>
                <w:bCs/>
              </w:rPr>
              <w:t>Total No. of FLC Camps</w:t>
            </w:r>
          </w:p>
        </w:tc>
        <w:tc>
          <w:tcPr>
            <w:tcW w:w="2694" w:type="dxa"/>
            <w:shd w:val="clear" w:color="auto" w:fill="auto"/>
            <w:vAlign w:val="center"/>
          </w:tcPr>
          <w:p w14:paraId="77FCD91F" w14:textId="77777777" w:rsidR="00A2527C" w:rsidRPr="00AD7078" w:rsidRDefault="004569EC" w:rsidP="00624CB3">
            <w:pPr>
              <w:shd w:val="clear" w:color="auto" w:fill="FFFFFF" w:themeFill="background1"/>
              <w:spacing w:after="0" w:line="240" w:lineRule="auto"/>
              <w:jc w:val="center"/>
              <w:rPr>
                <w:rFonts w:ascii="Century Gothic" w:hAnsi="Century Gothic" w:cs="Arial"/>
                <w:b/>
              </w:rPr>
            </w:pPr>
            <w:r w:rsidRPr="00AD7078">
              <w:rPr>
                <w:rFonts w:ascii="Century Gothic" w:hAnsi="Century Gothic" w:cs="Arial"/>
                <w:b/>
              </w:rPr>
              <w:t>114</w:t>
            </w:r>
          </w:p>
        </w:tc>
      </w:tr>
    </w:tbl>
    <w:p w14:paraId="557F330C" w14:textId="77777777" w:rsidR="00A2527C" w:rsidRDefault="004569EC" w:rsidP="00AB324C">
      <w:pPr>
        <w:pStyle w:val="NoSpacing"/>
        <w:shd w:val="clear" w:color="auto" w:fill="FFFFFF" w:themeFill="background1"/>
        <w:spacing w:before="240" w:after="200"/>
        <w:ind w:firstLine="720"/>
        <w:jc w:val="both"/>
        <w:rPr>
          <w:rFonts w:ascii="Century Gothic" w:hAnsi="Century Gothic" w:cs="Arial"/>
          <w:bCs/>
        </w:rPr>
      </w:pPr>
      <w:r w:rsidRPr="00AD7078">
        <w:rPr>
          <w:rFonts w:ascii="Century Gothic" w:hAnsi="Century Gothic" w:cs="Arial"/>
          <w:bCs/>
        </w:rPr>
        <w:t>All</w:t>
      </w:r>
      <w:r w:rsidR="00A2527C" w:rsidRPr="00AD7078">
        <w:rPr>
          <w:rFonts w:ascii="Century Gothic" w:hAnsi="Century Gothic" w:cs="Arial"/>
          <w:bCs/>
        </w:rPr>
        <w:t xml:space="preserve"> Banks are requested to comply with the RBI instructions of ensuring conduct of one FLC meeting by each rural Branch</w:t>
      </w:r>
      <w:r w:rsidRPr="00AD7078">
        <w:rPr>
          <w:rFonts w:ascii="Century Gothic" w:hAnsi="Century Gothic" w:cs="Arial"/>
          <w:bCs/>
        </w:rPr>
        <w:t>es</w:t>
      </w:r>
      <w:r w:rsidR="00A2527C" w:rsidRPr="00AD7078">
        <w:rPr>
          <w:rFonts w:ascii="Century Gothic" w:hAnsi="Century Gothic" w:cs="Arial"/>
          <w:bCs/>
        </w:rPr>
        <w:t xml:space="preserve"> on a monthly basis.</w:t>
      </w:r>
    </w:p>
    <w:p w14:paraId="0BD62B07" w14:textId="77777777" w:rsidR="00B74649" w:rsidRPr="00AD7078" w:rsidRDefault="00B74649" w:rsidP="00AB324C">
      <w:pPr>
        <w:pStyle w:val="NoSpacing"/>
        <w:shd w:val="clear" w:color="auto" w:fill="FFFFFF" w:themeFill="background1"/>
        <w:spacing w:before="240" w:after="200"/>
        <w:ind w:firstLine="720"/>
        <w:jc w:val="both"/>
        <w:rPr>
          <w:rFonts w:ascii="Century Gothic" w:hAnsi="Century Gothic" w:cs="Arial"/>
          <w:b/>
          <w:bCs/>
          <w:u w:val="single"/>
        </w:rPr>
      </w:pPr>
    </w:p>
    <w:p w14:paraId="323D72F3" w14:textId="77777777" w:rsidR="00B80D7F" w:rsidRPr="00356EA7" w:rsidRDefault="00624CB3" w:rsidP="00624CB3">
      <w:pPr>
        <w:pStyle w:val="NoSpacing"/>
        <w:numPr>
          <w:ilvl w:val="0"/>
          <w:numId w:val="22"/>
        </w:numPr>
        <w:spacing w:after="200"/>
        <w:jc w:val="both"/>
        <w:rPr>
          <w:rFonts w:ascii="Century Gothic" w:hAnsi="Century Gothic"/>
          <w:b/>
          <w:u w:val="single"/>
          <w:lang w:val="en-US"/>
        </w:rPr>
      </w:pPr>
      <w:r w:rsidRPr="00356EA7">
        <w:rPr>
          <w:rFonts w:ascii="Century Gothic" w:hAnsi="Century Gothic"/>
          <w:b/>
          <w:u w:val="single"/>
          <w:lang w:val="en-US"/>
        </w:rPr>
        <w:t>Details of enrolment under Social Security Schemes (</w:t>
      </w:r>
      <w:r w:rsidR="00AB324C" w:rsidRPr="00356EA7">
        <w:rPr>
          <w:rFonts w:ascii="Century Gothic" w:hAnsi="Century Gothic"/>
          <w:b/>
          <w:u w:val="single"/>
          <w:lang w:val="en-US"/>
        </w:rPr>
        <w:t>Cumulative</w:t>
      </w:r>
      <w:r w:rsidRPr="00356EA7">
        <w:rPr>
          <w:rFonts w:ascii="Century Gothic" w:hAnsi="Century Gothic"/>
          <w:b/>
          <w:u w:val="single"/>
          <w:lang w:val="en-US"/>
        </w:rPr>
        <w:t xml:space="preserve"> nos. as on Dt. 31.03.2021)</w:t>
      </w:r>
    </w:p>
    <w:tbl>
      <w:tblPr>
        <w:tblStyle w:val="TableGrid"/>
        <w:tblW w:w="9072" w:type="dxa"/>
        <w:tblInd w:w="108" w:type="dxa"/>
        <w:tblLook w:val="04A0" w:firstRow="1" w:lastRow="0" w:firstColumn="1" w:lastColumn="0" w:noHBand="0" w:noVBand="1"/>
      </w:tblPr>
      <w:tblGrid>
        <w:gridCol w:w="1288"/>
        <w:gridCol w:w="980"/>
        <w:gridCol w:w="1276"/>
        <w:gridCol w:w="1418"/>
        <w:gridCol w:w="1417"/>
        <w:gridCol w:w="1276"/>
        <w:gridCol w:w="1417"/>
      </w:tblGrid>
      <w:tr w:rsidR="007658CF" w:rsidRPr="00AD7078" w14:paraId="13EC8CCE" w14:textId="77777777" w:rsidTr="00624CB3">
        <w:tc>
          <w:tcPr>
            <w:tcW w:w="3544" w:type="dxa"/>
            <w:gridSpan w:val="3"/>
          </w:tcPr>
          <w:p w14:paraId="7A6FB216" w14:textId="77777777" w:rsidR="007658CF" w:rsidRPr="00630AB6" w:rsidRDefault="007658CF" w:rsidP="00630AB6">
            <w:pPr>
              <w:pStyle w:val="NoSpacing"/>
              <w:jc w:val="center"/>
              <w:rPr>
                <w:rFonts w:ascii="Century Gothic" w:hAnsi="Century Gothic" w:cs="Arial"/>
                <w:b/>
              </w:rPr>
            </w:pPr>
            <w:r w:rsidRPr="00630AB6">
              <w:rPr>
                <w:rFonts w:ascii="Century Gothic" w:hAnsi="Century Gothic" w:cs="Arial"/>
                <w:b/>
              </w:rPr>
              <w:t>PMJJBY</w:t>
            </w:r>
          </w:p>
        </w:tc>
        <w:tc>
          <w:tcPr>
            <w:tcW w:w="4111" w:type="dxa"/>
            <w:gridSpan w:val="3"/>
          </w:tcPr>
          <w:p w14:paraId="2A0FDFB8" w14:textId="77777777" w:rsidR="007658CF" w:rsidRPr="00AD7078" w:rsidRDefault="007658CF" w:rsidP="00630AB6">
            <w:pPr>
              <w:pStyle w:val="NoSpacing"/>
              <w:jc w:val="center"/>
              <w:rPr>
                <w:rFonts w:ascii="Century Gothic" w:hAnsi="Century Gothic" w:cs="Arial"/>
                <w:b/>
              </w:rPr>
            </w:pPr>
            <w:r w:rsidRPr="00AD7078">
              <w:rPr>
                <w:rFonts w:ascii="Century Gothic" w:hAnsi="Century Gothic" w:cs="Arial"/>
                <w:b/>
              </w:rPr>
              <w:t>PMSBY</w:t>
            </w:r>
          </w:p>
        </w:tc>
        <w:tc>
          <w:tcPr>
            <w:tcW w:w="1417" w:type="dxa"/>
            <w:vMerge w:val="restart"/>
          </w:tcPr>
          <w:p w14:paraId="3E0654B6" w14:textId="77777777" w:rsidR="007658CF" w:rsidRPr="00AD7078" w:rsidRDefault="007658CF" w:rsidP="00624CB3">
            <w:pPr>
              <w:pStyle w:val="NoSpacing"/>
              <w:jc w:val="both"/>
              <w:rPr>
                <w:rFonts w:ascii="Century Gothic" w:hAnsi="Century Gothic" w:cs="Arial"/>
                <w:b/>
              </w:rPr>
            </w:pPr>
            <w:r w:rsidRPr="00AD7078">
              <w:rPr>
                <w:rFonts w:ascii="Century Gothic" w:hAnsi="Century Gothic" w:cs="Arial"/>
                <w:b/>
              </w:rPr>
              <w:t>Enrolment under APY</w:t>
            </w:r>
          </w:p>
        </w:tc>
      </w:tr>
      <w:tr w:rsidR="007658CF" w:rsidRPr="00AD7078" w14:paraId="634039FA" w14:textId="77777777" w:rsidTr="00624CB3">
        <w:tc>
          <w:tcPr>
            <w:tcW w:w="1288" w:type="dxa"/>
          </w:tcPr>
          <w:p w14:paraId="74E287A2" w14:textId="77777777" w:rsidR="007658CF" w:rsidRPr="00AD7078" w:rsidRDefault="007658CF" w:rsidP="00630AB6">
            <w:pPr>
              <w:pStyle w:val="NoSpacing"/>
              <w:jc w:val="center"/>
              <w:rPr>
                <w:rFonts w:ascii="Century Gothic" w:hAnsi="Century Gothic" w:cs="Arial"/>
                <w:b/>
              </w:rPr>
            </w:pPr>
            <w:r w:rsidRPr="00AD7078">
              <w:rPr>
                <w:rFonts w:ascii="Century Gothic" w:hAnsi="Century Gothic" w:cs="Arial"/>
                <w:b/>
              </w:rPr>
              <w:t>Enrolment</w:t>
            </w:r>
          </w:p>
        </w:tc>
        <w:tc>
          <w:tcPr>
            <w:tcW w:w="980" w:type="dxa"/>
          </w:tcPr>
          <w:p w14:paraId="317A5906" w14:textId="77777777" w:rsidR="007658CF" w:rsidRPr="00AD7078" w:rsidRDefault="007658CF" w:rsidP="00630AB6">
            <w:pPr>
              <w:pStyle w:val="NoSpacing"/>
              <w:jc w:val="center"/>
              <w:rPr>
                <w:rFonts w:ascii="Century Gothic" w:hAnsi="Century Gothic" w:cs="Arial"/>
                <w:b/>
              </w:rPr>
            </w:pPr>
            <w:r w:rsidRPr="00AD7078">
              <w:rPr>
                <w:rFonts w:ascii="Century Gothic" w:hAnsi="Century Gothic" w:cs="Arial"/>
                <w:b/>
              </w:rPr>
              <w:t>Eligible Case</w:t>
            </w:r>
          </w:p>
        </w:tc>
        <w:tc>
          <w:tcPr>
            <w:tcW w:w="1276" w:type="dxa"/>
          </w:tcPr>
          <w:p w14:paraId="3DB608BB" w14:textId="77777777" w:rsidR="007658CF" w:rsidRPr="00AD7078" w:rsidRDefault="007658CF" w:rsidP="00630AB6">
            <w:pPr>
              <w:pStyle w:val="NoSpacing"/>
              <w:jc w:val="center"/>
              <w:rPr>
                <w:rFonts w:ascii="Century Gothic" w:hAnsi="Century Gothic" w:cs="Arial"/>
                <w:b/>
              </w:rPr>
            </w:pPr>
            <w:r w:rsidRPr="00AD7078">
              <w:rPr>
                <w:rFonts w:ascii="Century Gothic" w:hAnsi="Century Gothic" w:cs="Arial"/>
                <w:b/>
              </w:rPr>
              <w:t>Renewals</w:t>
            </w:r>
          </w:p>
        </w:tc>
        <w:tc>
          <w:tcPr>
            <w:tcW w:w="1418" w:type="dxa"/>
          </w:tcPr>
          <w:p w14:paraId="0B79C7B4" w14:textId="77777777" w:rsidR="007658CF" w:rsidRPr="00AD7078" w:rsidRDefault="007658CF" w:rsidP="00630AB6">
            <w:pPr>
              <w:pStyle w:val="NoSpacing"/>
              <w:jc w:val="center"/>
              <w:rPr>
                <w:rFonts w:ascii="Century Gothic" w:hAnsi="Century Gothic" w:cs="Arial"/>
                <w:b/>
              </w:rPr>
            </w:pPr>
            <w:r w:rsidRPr="00AD7078">
              <w:rPr>
                <w:rFonts w:ascii="Century Gothic" w:hAnsi="Century Gothic" w:cs="Arial"/>
                <w:b/>
              </w:rPr>
              <w:t>Enrolment</w:t>
            </w:r>
          </w:p>
        </w:tc>
        <w:tc>
          <w:tcPr>
            <w:tcW w:w="1417" w:type="dxa"/>
          </w:tcPr>
          <w:p w14:paraId="59EEE8BB" w14:textId="77777777" w:rsidR="007658CF" w:rsidRPr="00AD7078" w:rsidRDefault="007658CF" w:rsidP="00630AB6">
            <w:pPr>
              <w:pStyle w:val="NoSpacing"/>
              <w:jc w:val="center"/>
              <w:rPr>
                <w:rFonts w:ascii="Century Gothic" w:hAnsi="Century Gothic" w:cs="Arial"/>
                <w:b/>
              </w:rPr>
            </w:pPr>
            <w:r w:rsidRPr="00AD7078">
              <w:rPr>
                <w:rFonts w:ascii="Century Gothic" w:hAnsi="Century Gothic" w:cs="Arial"/>
                <w:b/>
              </w:rPr>
              <w:t>Eligible Case</w:t>
            </w:r>
          </w:p>
        </w:tc>
        <w:tc>
          <w:tcPr>
            <w:tcW w:w="1276" w:type="dxa"/>
          </w:tcPr>
          <w:p w14:paraId="3D632B72" w14:textId="77777777" w:rsidR="007658CF" w:rsidRPr="00AD7078" w:rsidRDefault="007658CF" w:rsidP="00630AB6">
            <w:pPr>
              <w:pStyle w:val="NoSpacing"/>
              <w:jc w:val="center"/>
              <w:rPr>
                <w:rFonts w:ascii="Century Gothic" w:hAnsi="Century Gothic" w:cs="Arial"/>
                <w:b/>
              </w:rPr>
            </w:pPr>
            <w:r w:rsidRPr="00AD7078">
              <w:rPr>
                <w:rFonts w:ascii="Century Gothic" w:hAnsi="Century Gothic" w:cs="Arial"/>
                <w:b/>
              </w:rPr>
              <w:t>Renewals</w:t>
            </w:r>
          </w:p>
        </w:tc>
        <w:tc>
          <w:tcPr>
            <w:tcW w:w="1417" w:type="dxa"/>
            <w:vMerge/>
          </w:tcPr>
          <w:p w14:paraId="20868244" w14:textId="77777777" w:rsidR="007658CF" w:rsidRPr="00AD7078" w:rsidRDefault="007658CF" w:rsidP="00630AB6">
            <w:pPr>
              <w:pStyle w:val="NoSpacing"/>
              <w:jc w:val="center"/>
              <w:rPr>
                <w:rFonts w:ascii="Century Gothic" w:hAnsi="Century Gothic" w:cs="Arial"/>
                <w:b/>
              </w:rPr>
            </w:pPr>
          </w:p>
        </w:tc>
      </w:tr>
      <w:tr w:rsidR="00431650" w:rsidRPr="00AD7078" w14:paraId="51739659" w14:textId="77777777" w:rsidTr="00624CB3">
        <w:tc>
          <w:tcPr>
            <w:tcW w:w="1288" w:type="dxa"/>
          </w:tcPr>
          <w:p w14:paraId="31FD0C67" w14:textId="77777777" w:rsidR="00431650" w:rsidRPr="00AD7078" w:rsidRDefault="00CE7BA4" w:rsidP="00624CB3">
            <w:pPr>
              <w:pStyle w:val="NoSpacing"/>
              <w:jc w:val="both"/>
              <w:rPr>
                <w:rFonts w:ascii="Century Gothic" w:hAnsi="Century Gothic" w:cs="Arial"/>
                <w:bCs/>
              </w:rPr>
            </w:pPr>
            <w:r w:rsidRPr="00AD7078">
              <w:rPr>
                <w:rFonts w:ascii="Century Gothic" w:hAnsi="Century Gothic" w:cs="Arial"/>
                <w:bCs/>
              </w:rPr>
              <w:t>95885</w:t>
            </w:r>
          </w:p>
        </w:tc>
        <w:tc>
          <w:tcPr>
            <w:tcW w:w="980" w:type="dxa"/>
          </w:tcPr>
          <w:p w14:paraId="53D1AA6D" w14:textId="77777777" w:rsidR="00431650" w:rsidRPr="00AD7078" w:rsidRDefault="00CE7BA4" w:rsidP="00624CB3">
            <w:pPr>
              <w:pStyle w:val="NoSpacing"/>
              <w:jc w:val="both"/>
              <w:rPr>
                <w:rFonts w:ascii="Century Gothic" w:hAnsi="Century Gothic" w:cs="Arial"/>
                <w:bCs/>
              </w:rPr>
            </w:pPr>
            <w:r w:rsidRPr="00AD7078">
              <w:rPr>
                <w:rFonts w:ascii="Century Gothic" w:hAnsi="Century Gothic" w:cs="Arial"/>
                <w:bCs/>
              </w:rPr>
              <w:t>599337</w:t>
            </w:r>
          </w:p>
        </w:tc>
        <w:tc>
          <w:tcPr>
            <w:tcW w:w="1276" w:type="dxa"/>
          </w:tcPr>
          <w:p w14:paraId="2D83FDBA" w14:textId="77777777" w:rsidR="00431650" w:rsidRPr="00AD7078" w:rsidRDefault="00CE7BA4" w:rsidP="00624CB3">
            <w:pPr>
              <w:pStyle w:val="NoSpacing"/>
              <w:jc w:val="both"/>
              <w:rPr>
                <w:rFonts w:ascii="Century Gothic" w:hAnsi="Century Gothic" w:cs="Arial"/>
                <w:bCs/>
              </w:rPr>
            </w:pPr>
            <w:r w:rsidRPr="00AD7078">
              <w:rPr>
                <w:rFonts w:ascii="Century Gothic" w:hAnsi="Century Gothic" w:cs="Arial"/>
                <w:bCs/>
              </w:rPr>
              <w:t>58389</w:t>
            </w:r>
          </w:p>
        </w:tc>
        <w:tc>
          <w:tcPr>
            <w:tcW w:w="1418" w:type="dxa"/>
          </w:tcPr>
          <w:p w14:paraId="3BA99227" w14:textId="77777777" w:rsidR="00431650" w:rsidRPr="00AD7078" w:rsidRDefault="00CE7BA4" w:rsidP="00624CB3">
            <w:pPr>
              <w:pStyle w:val="NoSpacing"/>
              <w:jc w:val="both"/>
              <w:rPr>
                <w:rFonts w:ascii="Century Gothic" w:hAnsi="Century Gothic" w:cs="Arial"/>
                <w:bCs/>
              </w:rPr>
            </w:pPr>
            <w:r w:rsidRPr="00AD7078">
              <w:rPr>
                <w:rFonts w:ascii="Century Gothic" w:hAnsi="Century Gothic" w:cs="Arial"/>
                <w:bCs/>
              </w:rPr>
              <w:t>145793</w:t>
            </w:r>
          </w:p>
        </w:tc>
        <w:tc>
          <w:tcPr>
            <w:tcW w:w="1417" w:type="dxa"/>
          </w:tcPr>
          <w:p w14:paraId="7358A3E1" w14:textId="77777777" w:rsidR="00431650" w:rsidRPr="00AD7078" w:rsidRDefault="00CE7BA4" w:rsidP="00624CB3">
            <w:pPr>
              <w:pStyle w:val="NoSpacing"/>
              <w:jc w:val="both"/>
              <w:rPr>
                <w:rFonts w:ascii="Century Gothic" w:hAnsi="Century Gothic" w:cs="Arial"/>
                <w:bCs/>
              </w:rPr>
            </w:pPr>
            <w:r w:rsidRPr="00AD7078">
              <w:rPr>
                <w:rFonts w:ascii="Century Gothic" w:hAnsi="Century Gothic" w:cs="Arial"/>
                <w:bCs/>
              </w:rPr>
              <w:t>813214</w:t>
            </w:r>
          </w:p>
        </w:tc>
        <w:tc>
          <w:tcPr>
            <w:tcW w:w="1276" w:type="dxa"/>
          </w:tcPr>
          <w:p w14:paraId="2A93D40B" w14:textId="77777777" w:rsidR="00431650" w:rsidRPr="00AD7078" w:rsidRDefault="00CE7BA4" w:rsidP="00624CB3">
            <w:pPr>
              <w:pStyle w:val="NoSpacing"/>
              <w:jc w:val="both"/>
              <w:rPr>
                <w:rFonts w:ascii="Century Gothic" w:hAnsi="Century Gothic" w:cs="Arial"/>
                <w:bCs/>
              </w:rPr>
            </w:pPr>
            <w:r w:rsidRPr="00AD7078">
              <w:rPr>
                <w:rFonts w:ascii="Century Gothic" w:hAnsi="Century Gothic" w:cs="Arial"/>
                <w:bCs/>
              </w:rPr>
              <w:t>100508</w:t>
            </w:r>
          </w:p>
        </w:tc>
        <w:tc>
          <w:tcPr>
            <w:tcW w:w="1417" w:type="dxa"/>
          </w:tcPr>
          <w:p w14:paraId="043A73A8" w14:textId="77777777" w:rsidR="00431650" w:rsidRPr="00AD7078" w:rsidRDefault="00D737DA" w:rsidP="00624CB3">
            <w:pPr>
              <w:pStyle w:val="NoSpacing"/>
              <w:jc w:val="both"/>
              <w:rPr>
                <w:rFonts w:ascii="Century Gothic" w:hAnsi="Century Gothic" w:cs="Arial"/>
                <w:bCs/>
              </w:rPr>
            </w:pPr>
            <w:r w:rsidRPr="00AD7078">
              <w:rPr>
                <w:rFonts w:ascii="Century Gothic" w:hAnsi="Century Gothic" w:cs="Arial"/>
                <w:bCs/>
              </w:rPr>
              <w:t>10297</w:t>
            </w:r>
          </w:p>
        </w:tc>
      </w:tr>
    </w:tbl>
    <w:p w14:paraId="5A5BB583" w14:textId="2E85683A" w:rsidR="00B74649" w:rsidRPr="00AD7078" w:rsidRDefault="00B74649" w:rsidP="00B74649">
      <w:pPr>
        <w:pStyle w:val="NoSpacing"/>
        <w:spacing w:after="200"/>
        <w:rPr>
          <w:rFonts w:ascii="Century Gothic" w:hAnsi="Century Gothic"/>
          <w:lang w:val="en-US"/>
        </w:rPr>
      </w:pPr>
      <w:r w:rsidRPr="00AD7078">
        <w:rPr>
          <w:rFonts w:ascii="Century Gothic" w:hAnsi="Century Gothic"/>
          <w:lang w:val="en-US"/>
        </w:rPr>
        <w:t>(Ref.</w:t>
      </w:r>
      <w:r w:rsidR="00532ACD">
        <w:rPr>
          <w:rFonts w:ascii="Century Gothic" w:hAnsi="Century Gothic"/>
          <w:lang w:val="en-US"/>
        </w:rPr>
        <w:t xml:space="preserve"> </w:t>
      </w:r>
      <w:r w:rsidRPr="00AD7078">
        <w:rPr>
          <w:rFonts w:ascii="Century Gothic" w:hAnsi="Century Gothic"/>
          <w:lang w:val="en-US"/>
        </w:rPr>
        <w:t>Page No.</w:t>
      </w:r>
      <w:r>
        <w:rPr>
          <w:rFonts w:ascii="Century Gothic" w:hAnsi="Century Gothic"/>
          <w:lang w:val="en-US"/>
        </w:rPr>
        <w:t xml:space="preserve"> </w:t>
      </w:r>
      <w:r w:rsidR="001701A3">
        <w:rPr>
          <w:rFonts w:ascii="Century Gothic" w:hAnsi="Century Gothic"/>
          <w:lang w:val="en-US"/>
        </w:rPr>
        <w:t>80</w:t>
      </w:r>
      <w:r w:rsidRPr="00AD7078">
        <w:rPr>
          <w:rFonts w:ascii="Century Gothic" w:hAnsi="Century Gothic"/>
          <w:lang w:val="en-US"/>
        </w:rPr>
        <w:t>)</w:t>
      </w:r>
    </w:p>
    <w:p w14:paraId="0B4F52FC" w14:textId="5C4B6526" w:rsidR="00E860CF" w:rsidRPr="00AD7078" w:rsidRDefault="006C37FC" w:rsidP="007658CF">
      <w:pPr>
        <w:pStyle w:val="NoSpacing"/>
        <w:shd w:val="clear" w:color="auto" w:fill="FFFFFF" w:themeFill="background1"/>
        <w:spacing w:before="120" w:after="120"/>
        <w:ind w:firstLine="720"/>
        <w:jc w:val="both"/>
        <w:rPr>
          <w:rFonts w:ascii="Century Gothic" w:hAnsi="Century Gothic" w:cs="Arial"/>
          <w:b/>
        </w:rPr>
      </w:pPr>
      <w:r w:rsidRPr="00AD7078">
        <w:rPr>
          <w:rFonts w:ascii="Century Gothic" w:hAnsi="Century Gothic" w:cs="Arial"/>
          <w:b/>
        </w:rPr>
        <w:t>PMJDY:</w:t>
      </w:r>
      <w:r w:rsidR="00532ACD">
        <w:rPr>
          <w:rFonts w:ascii="Century Gothic" w:hAnsi="Century Gothic" w:cs="Arial"/>
          <w:b/>
        </w:rPr>
        <w:t xml:space="preserve"> </w:t>
      </w:r>
      <w:r w:rsidR="00E860CF" w:rsidRPr="00AD7078">
        <w:rPr>
          <w:rFonts w:ascii="Century Gothic" w:hAnsi="Century Gothic" w:cs="Arial"/>
          <w:bCs/>
        </w:rPr>
        <w:t xml:space="preserve">Status </w:t>
      </w:r>
      <w:r w:rsidR="00630AB6" w:rsidRPr="00AD7078">
        <w:rPr>
          <w:rFonts w:ascii="Century Gothic" w:hAnsi="Century Gothic" w:cs="Arial"/>
          <w:bCs/>
        </w:rPr>
        <w:t>of enrolment</w:t>
      </w:r>
      <w:r w:rsidR="00E860CF" w:rsidRPr="00AD7078">
        <w:rPr>
          <w:rFonts w:ascii="Century Gothic" w:hAnsi="Century Gothic" w:cs="Arial"/>
          <w:bCs/>
        </w:rPr>
        <w:t xml:space="preserve"> under PMJDY is </w:t>
      </w:r>
      <w:r w:rsidR="00126797" w:rsidRPr="00AD7078">
        <w:rPr>
          <w:rFonts w:ascii="Century Gothic" w:hAnsi="Century Gothic" w:cs="Arial"/>
          <w:bCs/>
        </w:rPr>
        <w:t>as under</w:t>
      </w:r>
      <w:r w:rsidR="00F81530">
        <w:rPr>
          <w:rFonts w:ascii="Century Gothic" w:hAnsi="Century Gothic" w:cs="Arial"/>
          <w:bCs/>
        </w:rPr>
        <w:t xml:space="preserve">: </w:t>
      </w:r>
    </w:p>
    <w:tbl>
      <w:tblPr>
        <w:tblStyle w:val="TableGrid"/>
        <w:tblW w:w="0" w:type="auto"/>
        <w:tblInd w:w="108" w:type="dxa"/>
        <w:tblLook w:val="04A0" w:firstRow="1" w:lastRow="0" w:firstColumn="1" w:lastColumn="0" w:noHBand="0" w:noVBand="1"/>
      </w:tblPr>
      <w:tblGrid>
        <w:gridCol w:w="2301"/>
        <w:gridCol w:w="2519"/>
        <w:gridCol w:w="2551"/>
      </w:tblGrid>
      <w:tr w:rsidR="00E860CF" w:rsidRPr="00AD7078" w14:paraId="1D37E050" w14:textId="77777777" w:rsidTr="00244CEB">
        <w:tc>
          <w:tcPr>
            <w:tcW w:w="2301" w:type="dxa"/>
          </w:tcPr>
          <w:p w14:paraId="7D2F52B4" w14:textId="77777777" w:rsidR="00E860CF" w:rsidRPr="00AD7078" w:rsidRDefault="00E860CF" w:rsidP="00624CB3">
            <w:pPr>
              <w:pStyle w:val="NoSpacing"/>
              <w:jc w:val="center"/>
              <w:rPr>
                <w:rFonts w:ascii="Century Gothic" w:hAnsi="Century Gothic" w:cs="Arial"/>
                <w:b/>
              </w:rPr>
            </w:pPr>
            <w:r w:rsidRPr="00AD7078">
              <w:rPr>
                <w:rFonts w:ascii="Century Gothic" w:hAnsi="Century Gothic" w:cs="Arial"/>
                <w:b/>
              </w:rPr>
              <w:t>Male</w:t>
            </w:r>
          </w:p>
        </w:tc>
        <w:tc>
          <w:tcPr>
            <w:tcW w:w="2519" w:type="dxa"/>
          </w:tcPr>
          <w:p w14:paraId="1B84B655" w14:textId="77777777" w:rsidR="00E860CF" w:rsidRPr="00AD7078" w:rsidRDefault="00E860CF" w:rsidP="00624CB3">
            <w:pPr>
              <w:pStyle w:val="NoSpacing"/>
              <w:jc w:val="center"/>
              <w:rPr>
                <w:rFonts w:ascii="Century Gothic" w:hAnsi="Century Gothic" w:cs="Arial"/>
                <w:b/>
              </w:rPr>
            </w:pPr>
            <w:r w:rsidRPr="00AD7078">
              <w:rPr>
                <w:rFonts w:ascii="Century Gothic" w:hAnsi="Century Gothic" w:cs="Arial"/>
                <w:b/>
              </w:rPr>
              <w:t>Female</w:t>
            </w:r>
          </w:p>
        </w:tc>
        <w:tc>
          <w:tcPr>
            <w:tcW w:w="2551" w:type="dxa"/>
          </w:tcPr>
          <w:p w14:paraId="4D53A6EE" w14:textId="77777777" w:rsidR="00E860CF" w:rsidRPr="00AD7078" w:rsidRDefault="00E860CF" w:rsidP="00624CB3">
            <w:pPr>
              <w:pStyle w:val="NoSpacing"/>
              <w:jc w:val="center"/>
              <w:rPr>
                <w:rFonts w:ascii="Century Gothic" w:hAnsi="Century Gothic" w:cs="Arial"/>
                <w:b/>
              </w:rPr>
            </w:pPr>
            <w:r w:rsidRPr="00AD7078">
              <w:rPr>
                <w:rFonts w:ascii="Century Gothic" w:hAnsi="Century Gothic" w:cs="Arial"/>
                <w:b/>
              </w:rPr>
              <w:t>Total</w:t>
            </w:r>
          </w:p>
        </w:tc>
      </w:tr>
      <w:tr w:rsidR="00F16130" w:rsidRPr="00AD7078" w14:paraId="70214CA3" w14:textId="77777777" w:rsidTr="00244CEB">
        <w:tc>
          <w:tcPr>
            <w:tcW w:w="2301" w:type="dxa"/>
          </w:tcPr>
          <w:p w14:paraId="03A52D77" w14:textId="77777777" w:rsidR="00F16130" w:rsidRPr="00AD7078" w:rsidRDefault="00F16130" w:rsidP="00624CB3">
            <w:pPr>
              <w:spacing w:after="0" w:line="240" w:lineRule="auto"/>
              <w:jc w:val="center"/>
              <w:rPr>
                <w:rFonts w:ascii="Century Gothic" w:hAnsi="Century Gothic" w:cs="Arial"/>
                <w:color w:val="000000" w:themeColor="text1"/>
              </w:rPr>
            </w:pPr>
            <w:r w:rsidRPr="00AD7078">
              <w:rPr>
                <w:rFonts w:ascii="Century Gothic" w:hAnsi="Century Gothic" w:cs="Calibri"/>
                <w:color w:val="000000" w:themeColor="text1"/>
              </w:rPr>
              <w:t>165880</w:t>
            </w:r>
          </w:p>
        </w:tc>
        <w:tc>
          <w:tcPr>
            <w:tcW w:w="2519" w:type="dxa"/>
          </w:tcPr>
          <w:p w14:paraId="72CDDDE2" w14:textId="77777777" w:rsidR="00F16130" w:rsidRPr="00AD7078" w:rsidRDefault="00F16130" w:rsidP="00624CB3">
            <w:pPr>
              <w:spacing w:after="0" w:line="240" w:lineRule="auto"/>
              <w:jc w:val="center"/>
              <w:rPr>
                <w:rFonts w:ascii="Century Gothic" w:hAnsi="Century Gothic" w:cs="Arial"/>
                <w:color w:val="000000" w:themeColor="text1"/>
              </w:rPr>
            </w:pPr>
            <w:r w:rsidRPr="00AD7078">
              <w:rPr>
                <w:rFonts w:ascii="Century Gothic" w:hAnsi="Century Gothic" w:cs="Calibri"/>
                <w:color w:val="000000" w:themeColor="text1"/>
              </w:rPr>
              <w:t>174424</w:t>
            </w:r>
          </w:p>
        </w:tc>
        <w:tc>
          <w:tcPr>
            <w:tcW w:w="2551" w:type="dxa"/>
          </w:tcPr>
          <w:p w14:paraId="5EC61505" w14:textId="77777777" w:rsidR="00F16130" w:rsidRPr="00AD7078" w:rsidRDefault="00F16130" w:rsidP="00624CB3">
            <w:pPr>
              <w:spacing w:after="0" w:line="240" w:lineRule="auto"/>
              <w:jc w:val="center"/>
              <w:rPr>
                <w:rFonts w:ascii="Century Gothic" w:hAnsi="Century Gothic" w:cs="Arial"/>
                <w:color w:val="000000" w:themeColor="text1"/>
              </w:rPr>
            </w:pPr>
            <w:r w:rsidRPr="00AD7078">
              <w:rPr>
                <w:rFonts w:ascii="Century Gothic" w:hAnsi="Century Gothic" w:cs="Calibri"/>
                <w:color w:val="000000" w:themeColor="text1"/>
              </w:rPr>
              <w:t>340304</w:t>
            </w:r>
          </w:p>
        </w:tc>
      </w:tr>
    </w:tbl>
    <w:p w14:paraId="4885F1AA" w14:textId="6EBC9F37" w:rsidR="00B74649" w:rsidRDefault="00B74649" w:rsidP="00B74649">
      <w:pPr>
        <w:pStyle w:val="NoSpacing"/>
        <w:spacing w:after="200"/>
        <w:rPr>
          <w:rFonts w:ascii="Century Gothic" w:hAnsi="Century Gothic"/>
          <w:lang w:val="en-US"/>
        </w:rPr>
      </w:pPr>
      <w:r w:rsidRPr="00AD7078">
        <w:rPr>
          <w:rFonts w:ascii="Century Gothic" w:hAnsi="Century Gothic"/>
          <w:lang w:val="en-US"/>
        </w:rPr>
        <w:t>(Ref.</w:t>
      </w:r>
      <w:r w:rsidR="00532ACD">
        <w:rPr>
          <w:rFonts w:ascii="Century Gothic" w:hAnsi="Century Gothic"/>
          <w:lang w:val="en-US"/>
        </w:rPr>
        <w:t xml:space="preserve"> </w:t>
      </w:r>
      <w:r w:rsidRPr="00AD7078">
        <w:rPr>
          <w:rFonts w:ascii="Century Gothic" w:hAnsi="Century Gothic"/>
          <w:lang w:val="en-US"/>
        </w:rPr>
        <w:t>Page No.</w:t>
      </w:r>
      <w:r>
        <w:rPr>
          <w:rFonts w:ascii="Century Gothic" w:hAnsi="Century Gothic"/>
          <w:lang w:val="en-US"/>
        </w:rPr>
        <w:t xml:space="preserve"> </w:t>
      </w:r>
      <w:r w:rsidR="001701A3">
        <w:rPr>
          <w:rFonts w:ascii="Century Gothic" w:hAnsi="Century Gothic"/>
          <w:lang w:val="en-US"/>
        </w:rPr>
        <w:t>78</w:t>
      </w:r>
      <w:r w:rsidRPr="00AD7078">
        <w:rPr>
          <w:rFonts w:ascii="Century Gothic" w:hAnsi="Century Gothic"/>
          <w:lang w:val="en-US"/>
        </w:rPr>
        <w:t>)</w:t>
      </w:r>
    </w:p>
    <w:p w14:paraId="5594E8B0" w14:textId="77777777" w:rsidR="007658CF" w:rsidRPr="007658CF" w:rsidRDefault="007658CF" w:rsidP="007658CF">
      <w:pPr>
        <w:pStyle w:val="NoSpacing"/>
        <w:numPr>
          <w:ilvl w:val="0"/>
          <w:numId w:val="22"/>
        </w:numPr>
        <w:spacing w:before="200" w:after="200"/>
        <w:ind w:left="714" w:hanging="357"/>
        <w:jc w:val="both"/>
        <w:rPr>
          <w:rFonts w:ascii="Century Gothic" w:hAnsi="Century Gothic"/>
          <w:b/>
          <w:u w:val="single"/>
          <w:lang w:val="en-US"/>
        </w:rPr>
      </w:pPr>
      <w:r w:rsidRPr="007658CF">
        <w:rPr>
          <w:rFonts w:ascii="Century Gothic" w:hAnsi="Century Gothic"/>
          <w:b/>
          <w:u w:val="single"/>
          <w:lang w:val="en-US"/>
        </w:rPr>
        <w:lastRenderedPageBreak/>
        <w:t>Expanding and Deepening of Digital Payments Ecosystem</w:t>
      </w:r>
      <w:r>
        <w:rPr>
          <w:rFonts w:ascii="Century Gothic" w:hAnsi="Century Gothic"/>
          <w:b/>
          <w:u w:val="single"/>
          <w:lang w:val="en-US"/>
        </w:rPr>
        <w:t>:</w:t>
      </w:r>
    </w:p>
    <w:p w14:paraId="4CAF9149" w14:textId="5A87B340" w:rsidR="00AB690B" w:rsidRDefault="007658CF" w:rsidP="007658CF">
      <w:pPr>
        <w:pStyle w:val="NoSpacing"/>
        <w:spacing w:before="200"/>
        <w:ind w:firstLine="851"/>
        <w:jc w:val="both"/>
        <w:rPr>
          <w:rFonts w:ascii="Century Gothic" w:hAnsi="Century Gothic"/>
          <w:spacing w:val="-8"/>
          <w:lang w:val="en-US"/>
        </w:rPr>
      </w:pPr>
      <w:r w:rsidRPr="007658CF">
        <w:rPr>
          <w:rFonts w:ascii="Century Gothic" w:hAnsi="Century Gothic"/>
          <w:spacing w:val="-8"/>
          <w:lang w:val="en-US"/>
        </w:rPr>
        <w:t xml:space="preserve">Details of digital coverage for individuals, businesses and provision of Digital </w:t>
      </w:r>
      <w:r w:rsidRPr="001701A3">
        <w:rPr>
          <w:rFonts w:ascii="Century Gothic" w:hAnsi="Century Gothic"/>
          <w:spacing w:val="-10"/>
          <w:lang w:val="en-US"/>
        </w:rPr>
        <w:t xml:space="preserve">infrastructure for Digital District </w:t>
      </w:r>
      <w:proofErr w:type="gramStart"/>
      <w:r w:rsidRPr="001701A3">
        <w:rPr>
          <w:rFonts w:ascii="Century Gothic" w:hAnsi="Century Gothic"/>
          <w:spacing w:val="-10"/>
          <w:lang w:val="en-US"/>
        </w:rPr>
        <w:t>i.e.</w:t>
      </w:r>
      <w:proofErr w:type="gramEnd"/>
      <w:r w:rsidRPr="001701A3">
        <w:rPr>
          <w:rFonts w:ascii="Century Gothic" w:hAnsi="Century Gothic"/>
          <w:spacing w:val="-10"/>
          <w:lang w:val="en-US"/>
        </w:rPr>
        <w:t xml:space="preserve"> Aizawl District is shown in </w:t>
      </w:r>
      <w:bookmarkStart w:id="1" w:name="_Hlk76201208"/>
      <w:r w:rsidRPr="00923F7A">
        <w:rPr>
          <w:rFonts w:ascii="Century Gothic" w:hAnsi="Century Gothic"/>
          <w:b/>
          <w:i/>
          <w:spacing w:val="-10"/>
          <w:lang w:val="en-US"/>
        </w:rPr>
        <w:t xml:space="preserve">Annexure – </w:t>
      </w:r>
      <w:r w:rsidR="001701A3" w:rsidRPr="00923F7A">
        <w:rPr>
          <w:rFonts w:ascii="Century Gothic" w:hAnsi="Century Gothic"/>
          <w:b/>
          <w:i/>
          <w:spacing w:val="-10"/>
          <w:lang w:val="en-US"/>
        </w:rPr>
        <w:t>LXXXVIII</w:t>
      </w:r>
      <w:r w:rsidRPr="001701A3">
        <w:rPr>
          <w:rFonts w:ascii="Century Gothic" w:hAnsi="Century Gothic"/>
          <w:spacing w:val="-10"/>
          <w:lang w:val="en-US"/>
        </w:rPr>
        <w:t xml:space="preserve"> on page </w:t>
      </w:r>
      <w:r w:rsidR="001701A3" w:rsidRPr="001701A3">
        <w:rPr>
          <w:rFonts w:ascii="Century Gothic" w:hAnsi="Century Gothic"/>
          <w:spacing w:val="-10"/>
          <w:lang w:val="en-US"/>
        </w:rPr>
        <w:t>88-90</w:t>
      </w:r>
      <w:r w:rsidRPr="007658CF">
        <w:rPr>
          <w:rFonts w:ascii="Century Gothic" w:hAnsi="Century Gothic"/>
          <w:spacing w:val="-8"/>
          <w:lang w:val="en-US"/>
        </w:rPr>
        <w:t>.</w:t>
      </w:r>
      <w:bookmarkEnd w:id="1"/>
      <w:r w:rsidRPr="007658CF">
        <w:rPr>
          <w:rFonts w:ascii="Century Gothic" w:hAnsi="Century Gothic"/>
          <w:spacing w:val="-8"/>
          <w:lang w:val="en-US"/>
        </w:rPr>
        <w:t xml:space="preserve"> </w:t>
      </w:r>
    </w:p>
    <w:p w14:paraId="06658633" w14:textId="77777777" w:rsidR="00B74649" w:rsidRDefault="00B74649" w:rsidP="00AD7078">
      <w:pPr>
        <w:pStyle w:val="ListParagraph"/>
        <w:shd w:val="clear" w:color="auto" w:fill="FFFFFF" w:themeFill="background1"/>
        <w:autoSpaceDE w:val="0"/>
        <w:autoSpaceDN w:val="0"/>
        <w:adjustRightInd w:val="0"/>
        <w:spacing w:line="240" w:lineRule="auto"/>
        <w:ind w:left="0"/>
        <w:contextualSpacing w:val="0"/>
        <w:jc w:val="both"/>
        <w:rPr>
          <w:rFonts w:ascii="Century Gothic" w:hAnsi="Century Gothic" w:cs="Arial"/>
          <w:b/>
          <w:bCs/>
          <w:u w:val="single"/>
        </w:rPr>
      </w:pPr>
    </w:p>
    <w:p w14:paraId="7FD9FC7C" w14:textId="77777777" w:rsidR="00BE6887" w:rsidRPr="00AD7078" w:rsidRDefault="00BE6887" w:rsidP="00AD7078">
      <w:pPr>
        <w:pStyle w:val="ListParagraph"/>
        <w:shd w:val="clear" w:color="auto" w:fill="FFFFFF" w:themeFill="background1"/>
        <w:autoSpaceDE w:val="0"/>
        <w:autoSpaceDN w:val="0"/>
        <w:adjustRightInd w:val="0"/>
        <w:spacing w:line="240" w:lineRule="auto"/>
        <w:ind w:left="0"/>
        <w:contextualSpacing w:val="0"/>
        <w:jc w:val="both"/>
        <w:rPr>
          <w:rFonts w:ascii="Century Gothic" w:hAnsi="Century Gothic" w:cs="Arial"/>
          <w:b/>
          <w:bCs/>
          <w:u w:val="single"/>
        </w:rPr>
      </w:pPr>
      <w:r w:rsidRPr="00AD7078">
        <w:rPr>
          <w:rFonts w:ascii="Century Gothic" w:hAnsi="Century Gothic" w:cs="Arial"/>
          <w:b/>
          <w:bCs/>
          <w:u w:val="single"/>
        </w:rPr>
        <w:t xml:space="preserve">AGENDA- </w:t>
      </w:r>
      <w:r w:rsidR="00C5153C">
        <w:rPr>
          <w:rFonts w:ascii="Century Gothic" w:hAnsi="Century Gothic" w:cs="Arial"/>
          <w:b/>
          <w:bCs/>
          <w:u w:val="single"/>
        </w:rPr>
        <w:t>5</w:t>
      </w:r>
    </w:p>
    <w:p w14:paraId="68B81675" w14:textId="563AE012" w:rsidR="00BE6887" w:rsidRPr="00AD7078" w:rsidRDefault="00BE6887" w:rsidP="006C37FC">
      <w:pPr>
        <w:numPr>
          <w:ilvl w:val="0"/>
          <w:numId w:val="15"/>
        </w:numPr>
        <w:shd w:val="clear" w:color="auto" w:fill="FFFFFF" w:themeFill="background1"/>
        <w:autoSpaceDE w:val="0"/>
        <w:autoSpaceDN w:val="0"/>
        <w:adjustRightInd w:val="0"/>
        <w:spacing w:line="240" w:lineRule="auto"/>
        <w:ind w:left="0" w:firstLine="425"/>
        <w:jc w:val="both"/>
        <w:rPr>
          <w:rFonts w:ascii="Century Gothic" w:hAnsi="Century Gothic" w:cs="Arial"/>
          <w:bCs/>
        </w:rPr>
      </w:pPr>
      <w:r w:rsidRPr="00AD7078">
        <w:rPr>
          <w:rFonts w:ascii="Century Gothic" w:hAnsi="Century Gothic" w:cs="Arial"/>
          <w:b/>
          <w:bCs/>
        </w:rPr>
        <w:t>RSETI</w:t>
      </w:r>
      <w:r w:rsidR="00F81530">
        <w:rPr>
          <w:rFonts w:ascii="Century Gothic" w:hAnsi="Century Gothic" w:cs="Arial"/>
          <w:b/>
          <w:bCs/>
        </w:rPr>
        <w:t xml:space="preserve">: </w:t>
      </w:r>
      <w:r w:rsidR="006C37FC">
        <w:rPr>
          <w:rFonts w:ascii="Century Gothic" w:hAnsi="Century Gothic" w:cs="Arial"/>
          <w:b/>
          <w:bCs/>
        </w:rPr>
        <w:t xml:space="preserve"> </w:t>
      </w:r>
      <w:r w:rsidRPr="00AD7078">
        <w:rPr>
          <w:rFonts w:ascii="Century Gothic" w:hAnsi="Century Gothic" w:cs="Arial"/>
          <w:bCs/>
        </w:rPr>
        <w:t xml:space="preserve">There is </w:t>
      </w:r>
      <w:r w:rsidR="00AB324C">
        <w:rPr>
          <w:rFonts w:ascii="Century Gothic" w:hAnsi="Century Gothic" w:cs="Arial"/>
          <w:bCs/>
        </w:rPr>
        <w:t xml:space="preserve">one (1) </w:t>
      </w:r>
      <w:r w:rsidRPr="00AD7078">
        <w:rPr>
          <w:rFonts w:ascii="Century Gothic" w:hAnsi="Century Gothic" w:cs="Arial"/>
          <w:bCs/>
        </w:rPr>
        <w:t xml:space="preserve">RSETI in Mizoram. The performances of the RSETI for the </w:t>
      </w:r>
      <w:r w:rsidR="006C37FC" w:rsidRPr="00AD7078">
        <w:rPr>
          <w:rFonts w:ascii="Century Gothic" w:hAnsi="Century Gothic" w:cs="Arial"/>
          <w:bCs/>
        </w:rPr>
        <w:t>FY (</w:t>
      </w:r>
      <w:r w:rsidRPr="00AD7078">
        <w:rPr>
          <w:rFonts w:ascii="Century Gothic" w:hAnsi="Century Gothic" w:cs="Arial"/>
          <w:bCs/>
        </w:rPr>
        <w:t xml:space="preserve">2020-21) as on 31.03.2021, </w:t>
      </w:r>
      <w:r w:rsidR="00485109" w:rsidRPr="00AD7078">
        <w:rPr>
          <w:rFonts w:ascii="Century Gothic" w:hAnsi="Century Gothic" w:cs="Arial"/>
          <w:bCs/>
        </w:rPr>
        <w:t>is given</w:t>
      </w:r>
      <w:r w:rsidRPr="00AD7078">
        <w:rPr>
          <w:rFonts w:ascii="Century Gothic" w:hAnsi="Century Gothic" w:cs="Arial"/>
          <w:bCs/>
        </w:rPr>
        <w:t xml:space="preserve"> </w:t>
      </w:r>
      <w:proofErr w:type="gramStart"/>
      <w:r w:rsidRPr="00AD7078">
        <w:rPr>
          <w:rFonts w:ascii="Century Gothic" w:hAnsi="Century Gothic" w:cs="Arial"/>
          <w:bCs/>
        </w:rPr>
        <w:t>under</w:t>
      </w:r>
      <w:r w:rsidR="00F81530">
        <w:rPr>
          <w:rFonts w:ascii="Century Gothic" w:hAnsi="Century Gothic" w:cs="Arial"/>
          <w:bCs/>
        </w:rPr>
        <w:t>:</w:t>
      </w:r>
      <w:r w:rsidRPr="00AD7078">
        <w:rPr>
          <w:rFonts w:ascii="Century Gothic" w:hAnsi="Century Gothic" w:cs="Arial"/>
          <w:bCs/>
        </w:rPr>
        <w:t>-</w:t>
      </w:r>
      <w:proofErr w:type="gramEnd"/>
    </w:p>
    <w:p w14:paraId="7942789E" w14:textId="77777777" w:rsidR="00BE6887" w:rsidRPr="00AD7078" w:rsidRDefault="00BE6887" w:rsidP="00B74649">
      <w:pPr>
        <w:shd w:val="clear" w:color="auto" w:fill="FFFFFF" w:themeFill="background1"/>
        <w:autoSpaceDE w:val="0"/>
        <w:autoSpaceDN w:val="0"/>
        <w:adjustRightInd w:val="0"/>
        <w:spacing w:after="0" w:line="240" w:lineRule="auto"/>
        <w:ind w:left="720"/>
        <w:jc w:val="both"/>
        <w:rPr>
          <w:rFonts w:ascii="Century Gothic" w:hAnsi="Century Gothic" w:cs="Arial"/>
          <w:bCs/>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1559"/>
        <w:gridCol w:w="1134"/>
        <w:gridCol w:w="1134"/>
        <w:gridCol w:w="993"/>
        <w:gridCol w:w="1133"/>
        <w:gridCol w:w="1134"/>
        <w:gridCol w:w="992"/>
      </w:tblGrid>
      <w:tr w:rsidR="00BE6887" w:rsidRPr="00AB324C" w14:paraId="42D78344" w14:textId="77777777" w:rsidTr="00AB324C">
        <w:trPr>
          <w:trHeight w:val="538"/>
        </w:trPr>
        <w:tc>
          <w:tcPr>
            <w:tcW w:w="993" w:type="dxa"/>
            <w:vAlign w:val="center"/>
          </w:tcPr>
          <w:p w14:paraId="061A37BE" w14:textId="77777777" w:rsidR="00BE6887" w:rsidRPr="00AB324C" w:rsidRDefault="00BE6887" w:rsidP="00624CB3">
            <w:pPr>
              <w:pStyle w:val="NoSpacing"/>
              <w:shd w:val="clear" w:color="auto" w:fill="FFFFFF"/>
              <w:jc w:val="center"/>
              <w:rPr>
                <w:rFonts w:ascii="Century Gothic" w:hAnsi="Century Gothic" w:cs="Arial"/>
                <w:b/>
                <w:bCs/>
              </w:rPr>
            </w:pPr>
            <w:r w:rsidRPr="00AB324C">
              <w:rPr>
                <w:rFonts w:ascii="Century Gothic" w:hAnsi="Century Gothic" w:cs="Arial"/>
                <w:b/>
                <w:bCs/>
              </w:rPr>
              <w:t>Spon</w:t>
            </w:r>
            <w:r w:rsidR="00AB324C" w:rsidRPr="00AB324C">
              <w:rPr>
                <w:rFonts w:ascii="Century Gothic" w:hAnsi="Century Gothic" w:cs="Arial"/>
                <w:b/>
                <w:bCs/>
              </w:rPr>
              <w:t>-</w:t>
            </w:r>
            <w:proofErr w:type="spellStart"/>
            <w:r w:rsidRPr="00AB324C">
              <w:rPr>
                <w:rFonts w:ascii="Century Gothic" w:hAnsi="Century Gothic" w:cs="Arial"/>
                <w:b/>
                <w:bCs/>
              </w:rPr>
              <w:t>soring</w:t>
            </w:r>
            <w:proofErr w:type="spellEnd"/>
            <w:r w:rsidRPr="00AB324C">
              <w:rPr>
                <w:rFonts w:ascii="Century Gothic" w:hAnsi="Century Gothic" w:cs="Arial"/>
                <w:b/>
                <w:bCs/>
              </w:rPr>
              <w:t xml:space="preserve"> Bank</w:t>
            </w:r>
          </w:p>
        </w:tc>
        <w:tc>
          <w:tcPr>
            <w:tcW w:w="1559" w:type="dxa"/>
            <w:vAlign w:val="center"/>
          </w:tcPr>
          <w:p w14:paraId="36D92EB1" w14:textId="77777777" w:rsidR="00BE6887" w:rsidRPr="00AB324C" w:rsidRDefault="00BE6887" w:rsidP="00624CB3">
            <w:pPr>
              <w:pStyle w:val="NoSpacing"/>
              <w:shd w:val="clear" w:color="auto" w:fill="FFFFFF"/>
              <w:jc w:val="center"/>
              <w:rPr>
                <w:rFonts w:ascii="Century Gothic" w:hAnsi="Century Gothic" w:cs="Arial"/>
                <w:b/>
                <w:bCs/>
              </w:rPr>
            </w:pPr>
            <w:r w:rsidRPr="00AB324C">
              <w:rPr>
                <w:rFonts w:ascii="Century Gothic" w:hAnsi="Century Gothic" w:cs="Arial"/>
                <w:b/>
                <w:bCs/>
              </w:rPr>
              <w:t>Location of RSETI</w:t>
            </w:r>
          </w:p>
        </w:tc>
        <w:tc>
          <w:tcPr>
            <w:tcW w:w="1134" w:type="dxa"/>
            <w:vAlign w:val="center"/>
          </w:tcPr>
          <w:p w14:paraId="44E11EC2" w14:textId="77777777" w:rsidR="00BE6887" w:rsidRPr="00AB324C" w:rsidRDefault="00BE6887" w:rsidP="00624CB3">
            <w:pPr>
              <w:pStyle w:val="NoSpacing"/>
              <w:shd w:val="clear" w:color="auto" w:fill="FFFFFF"/>
              <w:jc w:val="center"/>
              <w:rPr>
                <w:rFonts w:ascii="Century Gothic" w:hAnsi="Century Gothic" w:cs="Arial"/>
                <w:b/>
                <w:bCs/>
              </w:rPr>
            </w:pPr>
            <w:r w:rsidRPr="00AB324C">
              <w:rPr>
                <w:rFonts w:ascii="Century Gothic" w:hAnsi="Century Gothic" w:cs="Arial"/>
                <w:b/>
                <w:bCs/>
              </w:rPr>
              <w:t>Annual Training Target</w:t>
            </w:r>
          </w:p>
        </w:tc>
        <w:tc>
          <w:tcPr>
            <w:tcW w:w="1134" w:type="dxa"/>
            <w:vAlign w:val="center"/>
          </w:tcPr>
          <w:p w14:paraId="0B65C5E2" w14:textId="77777777" w:rsidR="00BE6887" w:rsidRPr="00AB324C" w:rsidRDefault="00BE6887" w:rsidP="00624CB3">
            <w:pPr>
              <w:pStyle w:val="NoSpacing"/>
              <w:shd w:val="clear" w:color="auto" w:fill="FFFFFF"/>
              <w:jc w:val="center"/>
              <w:rPr>
                <w:rFonts w:ascii="Century Gothic" w:hAnsi="Century Gothic" w:cs="Arial"/>
                <w:b/>
                <w:bCs/>
              </w:rPr>
            </w:pPr>
            <w:r w:rsidRPr="00AB324C">
              <w:rPr>
                <w:rFonts w:ascii="Century Gothic" w:hAnsi="Century Gothic" w:cs="Arial"/>
                <w:b/>
                <w:bCs/>
              </w:rPr>
              <w:t>Training Actual up to date</w:t>
            </w:r>
          </w:p>
        </w:tc>
        <w:tc>
          <w:tcPr>
            <w:tcW w:w="993" w:type="dxa"/>
            <w:tcBorders>
              <w:right w:val="single" w:sz="4" w:space="0" w:color="auto"/>
            </w:tcBorders>
            <w:vAlign w:val="center"/>
          </w:tcPr>
          <w:p w14:paraId="5A651490" w14:textId="77777777" w:rsidR="00BE6887" w:rsidRPr="00AB324C" w:rsidRDefault="00BE6887" w:rsidP="00624CB3">
            <w:pPr>
              <w:pStyle w:val="NoSpacing"/>
              <w:shd w:val="clear" w:color="auto" w:fill="FFFFFF"/>
              <w:jc w:val="center"/>
              <w:rPr>
                <w:rFonts w:ascii="Century Gothic" w:hAnsi="Century Gothic" w:cs="Arial"/>
                <w:b/>
                <w:bCs/>
              </w:rPr>
            </w:pPr>
            <w:r w:rsidRPr="00AB324C">
              <w:rPr>
                <w:rFonts w:ascii="Century Gothic" w:hAnsi="Century Gothic" w:cs="Arial"/>
                <w:b/>
                <w:bCs/>
              </w:rPr>
              <w:t>Nos. of Settle</w:t>
            </w:r>
            <w:r w:rsidR="00485109" w:rsidRPr="00AB324C">
              <w:rPr>
                <w:rFonts w:ascii="Century Gothic" w:hAnsi="Century Gothic" w:cs="Arial"/>
                <w:b/>
                <w:bCs/>
              </w:rPr>
              <w:t>-</w:t>
            </w:r>
            <w:proofErr w:type="spellStart"/>
            <w:r w:rsidRPr="00AB324C">
              <w:rPr>
                <w:rFonts w:ascii="Century Gothic" w:hAnsi="Century Gothic" w:cs="Arial"/>
                <w:b/>
                <w:bCs/>
              </w:rPr>
              <w:t>ment</w:t>
            </w:r>
            <w:proofErr w:type="spellEnd"/>
          </w:p>
        </w:tc>
        <w:tc>
          <w:tcPr>
            <w:tcW w:w="1133" w:type="dxa"/>
            <w:tcBorders>
              <w:left w:val="single" w:sz="4" w:space="0" w:color="auto"/>
            </w:tcBorders>
            <w:vAlign w:val="center"/>
          </w:tcPr>
          <w:p w14:paraId="72D2D19E" w14:textId="77777777" w:rsidR="00BE6887" w:rsidRPr="00AB324C" w:rsidRDefault="00BE6887" w:rsidP="00624CB3">
            <w:pPr>
              <w:pStyle w:val="NoSpacing"/>
              <w:shd w:val="clear" w:color="auto" w:fill="FFFFFF"/>
              <w:jc w:val="center"/>
              <w:rPr>
                <w:rFonts w:ascii="Century Gothic" w:hAnsi="Century Gothic" w:cs="Arial"/>
                <w:b/>
                <w:bCs/>
              </w:rPr>
            </w:pPr>
            <w:r w:rsidRPr="00AB324C">
              <w:rPr>
                <w:rFonts w:ascii="Century Gothic" w:hAnsi="Century Gothic" w:cs="Arial"/>
                <w:b/>
                <w:bCs/>
              </w:rPr>
              <w:t>Settle</w:t>
            </w:r>
            <w:r w:rsidR="00485109" w:rsidRPr="00AB324C">
              <w:rPr>
                <w:rFonts w:ascii="Century Gothic" w:hAnsi="Century Gothic" w:cs="Arial"/>
                <w:b/>
                <w:bCs/>
              </w:rPr>
              <w:t>-</w:t>
            </w:r>
            <w:proofErr w:type="spellStart"/>
            <w:r w:rsidRPr="00AB324C">
              <w:rPr>
                <w:rFonts w:ascii="Century Gothic" w:hAnsi="Century Gothic" w:cs="Arial"/>
                <w:b/>
                <w:bCs/>
              </w:rPr>
              <w:t>ment</w:t>
            </w:r>
            <w:proofErr w:type="spellEnd"/>
            <w:r w:rsidRPr="00AB324C">
              <w:rPr>
                <w:rFonts w:ascii="Century Gothic" w:hAnsi="Century Gothic" w:cs="Arial"/>
                <w:b/>
                <w:bCs/>
              </w:rPr>
              <w:t xml:space="preserve"> rate in %</w:t>
            </w:r>
          </w:p>
        </w:tc>
        <w:tc>
          <w:tcPr>
            <w:tcW w:w="1134" w:type="dxa"/>
            <w:tcBorders>
              <w:right w:val="single" w:sz="4" w:space="0" w:color="auto"/>
            </w:tcBorders>
            <w:vAlign w:val="center"/>
          </w:tcPr>
          <w:p w14:paraId="1CC09D87" w14:textId="77777777" w:rsidR="00BE6887" w:rsidRPr="00AB324C" w:rsidRDefault="00BE6887" w:rsidP="00624CB3">
            <w:pPr>
              <w:pStyle w:val="NoSpacing"/>
              <w:shd w:val="clear" w:color="auto" w:fill="FFFFFF"/>
              <w:jc w:val="center"/>
              <w:rPr>
                <w:rFonts w:ascii="Century Gothic" w:hAnsi="Century Gothic" w:cs="Arial"/>
                <w:b/>
                <w:bCs/>
              </w:rPr>
            </w:pPr>
            <w:r w:rsidRPr="00AB324C">
              <w:rPr>
                <w:rFonts w:ascii="Century Gothic" w:hAnsi="Century Gothic" w:cs="Arial"/>
                <w:b/>
                <w:bCs/>
              </w:rPr>
              <w:t xml:space="preserve">Nos. of Credit Linkage </w:t>
            </w:r>
          </w:p>
        </w:tc>
        <w:tc>
          <w:tcPr>
            <w:tcW w:w="992" w:type="dxa"/>
            <w:tcBorders>
              <w:left w:val="single" w:sz="4" w:space="0" w:color="auto"/>
            </w:tcBorders>
            <w:vAlign w:val="center"/>
          </w:tcPr>
          <w:p w14:paraId="2467F2BA" w14:textId="77777777" w:rsidR="00BE6887" w:rsidRPr="00AB324C" w:rsidRDefault="00BE6887" w:rsidP="00AB324C">
            <w:pPr>
              <w:pStyle w:val="NoSpacing"/>
              <w:shd w:val="clear" w:color="auto" w:fill="FFFFFF"/>
              <w:ind w:left="-108" w:right="-108"/>
              <w:jc w:val="center"/>
              <w:rPr>
                <w:rFonts w:ascii="Century Gothic" w:hAnsi="Century Gothic" w:cs="Arial"/>
                <w:b/>
                <w:bCs/>
              </w:rPr>
            </w:pPr>
            <w:r w:rsidRPr="00AB324C">
              <w:rPr>
                <w:rFonts w:ascii="Century Gothic" w:hAnsi="Century Gothic" w:cs="Arial"/>
                <w:b/>
                <w:bCs/>
              </w:rPr>
              <w:t>Credit Linkage in %</w:t>
            </w:r>
          </w:p>
        </w:tc>
      </w:tr>
      <w:tr w:rsidR="00485109" w:rsidRPr="00AD7078" w14:paraId="79C955AA" w14:textId="77777777" w:rsidTr="00AB324C">
        <w:trPr>
          <w:trHeight w:val="538"/>
        </w:trPr>
        <w:tc>
          <w:tcPr>
            <w:tcW w:w="993" w:type="dxa"/>
            <w:vAlign w:val="center"/>
          </w:tcPr>
          <w:p w14:paraId="60D39C4C" w14:textId="77777777" w:rsidR="00485109" w:rsidRPr="00624CB3" w:rsidRDefault="00511FB4" w:rsidP="00624CB3">
            <w:pPr>
              <w:pStyle w:val="NoSpacing"/>
              <w:shd w:val="clear" w:color="auto" w:fill="FFFFFF"/>
              <w:jc w:val="center"/>
              <w:rPr>
                <w:rFonts w:ascii="Century Gothic" w:hAnsi="Century Gothic" w:cs="Arial"/>
                <w:bCs/>
              </w:rPr>
            </w:pPr>
            <w:r w:rsidRPr="00624CB3">
              <w:rPr>
                <w:rFonts w:ascii="Century Gothic" w:hAnsi="Century Gothic" w:cs="Arial"/>
                <w:bCs/>
              </w:rPr>
              <w:t>SBI</w:t>
            </w:r>
          </w:p>
        </w:tc>
        <w:tc>
          <w:tcPr>
            <w:tcW w:w="1559" w:type="dxa"/>
            <w:vAlign w:val="center"/>
          </w:tcPr>
          <w:p w14:paraId="311FEC39" w14:textId="77777777" w:rsidR="00AB324C" w:rsidRDefault="00AB324C" w:rsidP="00624CB3">
            <w:pPr>
              <w:pStyle w:val="NoSpacing"/>
              <w:shd w:val="clear" w:color="auto" w:fill="FFFFFF"/>
              <w:rPr>
                <w:rFonts w:ascii="Century Gothic" w:hAnsi="Century Gothic" w:cs="Arial"/>
                <w:bCs/>
              </w:rPr>
            </w:pPr>
          </w:p>
          <w:p w14:paraId="30B60DAA" w14:textId="77777777" w:rsidR="00485109" w:rsidRDefault="00511FB4" w:rsidP="00624CB3">
            <w:pPr>
              <w:pStyle w:val="NoSpacing"/>
              <w:shd w:val="clear" w:color="auto" w:fill="FFFFFF"/>
              <w:rPr>
                <w:rFonts w:ascii="Century Gothic" w:hAnsi="Century Gothic" w:cs="Arial"/>
                <w:bCs/>
              </w:rPr>
            </w:pPr>
            <w:r w:rsidRPr="00624CB3">
              <w:rPr>
                <w:rFonts w:ascii="Century Gothic" w:hAnsi="Century Gothic" w:cs="Arial"/>
                <w:bCs/>
              </w:rPr>
              <w:t xml:space="preserve">C/o MTDC KVIB, </w:t>
            </w:r>
            <w:proofErr w:type="spellStart"/>
            <w:r w:rsidRPr="00624CB3">
              <w:rPr>
                <w:rFonts w:ascii="Century Gothic" w:hAnsi="Century Gothic" w:cs="Arial"/>
                <w:bCs/>
              </w:rPr>
              <w:t>Zemabawk</w:t>
            </w:r>
            <w:proofErr w:type="spellEnd"/>
            <w:r w:rsidRPr="00624CB3">
              <w:rPr>
                <w:rFonts w:ascii="Century Gothic" w:hAnsi="Century Gothic" w:cs="Arial"/>
                <w:bCs/>
              </w:rPr>
              <w:t xml:space="preserve">, </w:t>
            </w:r>
            <w:proofErr w:type="spellStart"/>
            <w:r w:rsidRPr="00624CB3">
              <w:rPr>
                <w:rFonts w:ascii="Century Gothic" w:hAnsi="Century Gothic" w:cs="Arial"/>
                <w:bCs/>
              </w:rPr>
              <w:t>Thingkhim</w:t>
            </w:r>
            <w:proofErr w:type="spellEnd"/>
            <w:r w:rsidRPr="00624CB3">
              <w:rPr>
                <w:rFonts w:ascii="Century Gothic" w:hAnsi="Century Gothic" w:cs="Arial"/>
                <w:bCs/>
              </w:rPr>
              <w:t xml:space="preserve"> Veng, Aizawl, Mizoram.</w:t>
            </w:r>
          </w:p>
          <w:p w14:paraId="53370D1F" w14:textId="77777777" w:rsidR="00AB324C" w:rsidRPr="00624CB3" w:rsidRDefault="00AB324C" w:rsidP="00624CB3">
            <w:pPr>
              <w:pStyle w:val="NoSpacing"/>
              <w:shd w:val="clear" w:color="auto" w:fill="FFFFFF"/>
              <w:rPr>
                <w:rFonts w:ascii="Century Gothic" w:hAnsi="Century Gothic" w:cs="Arial"/>
                <w:bCs/>
              </w:rPr>
            </w:pPr>
          </w:p>
        </w:tc>
        <w:tc>
          <w:tcPr>
            <w:tcW w:w="1134" w:type="dxa"/>
            <w:vAlign w:val="center"/>
          </w:tcPr>
          <w:p w14:paraId="01FF3A5A" w14:textId="77777777" w:rsidR="00511FB4" w:rsidRPr="00624CB3" w:rsidRDefault="008779A2" w:rsidP="00624CB3">
            <w:pPr>
              <w:pStyle w:val="NoSpacing"/>
              <w:shd w:val="clear" w:color="auto" w:fill="FFFFFF"/>
              <w:jc w:val="center"/>
              <w:rPr>
                <w:rFonts w:ascii="Century Gothic" w:hAnsi="Century Gothic" w:cs="Arial"/>
                <w:bCs/>
              </w:rPr>
            </w:pPr>
            <w:r w:rsidRPr="00624CB3">
              <w:rPr>
                <w:rFonts w:ascii="Century Gothic" w:hAnsi="Century Gothic" w:cs="Arial"/>
                <w:bCs/>
              </w:rPr>
              <w:t>18</w:t>
            </w:r>
          </w:p>
        </w:tc>
        <w:tc>
          <w:tcPr>
            <w:tcW w:w="1134" w:type="dxa"/>
            <w:vAlign w:val="center"/>
          </w:tcPr>
          <w:p w14:paraId="376E4B3D" w14:textId="77777777" w:rsidR="00511FB4" w:rsidRPr="00624CB3" w:rsidRDefault="008779A2" w:rsidP="00624CB3">
            <w:pPr>
              <w:pStyle w:val="NoSpacing"/>
              <w:shd w:val="clear" w:color="auto" w:fill="FFFFFF"/>
              <w:jc w:val="center"/>
              <w:rPr>
                <w:rFonts w:ascii="Century Gothic" w:hAnsi="Century Gothic" w:cs="Arial"/>
                <w:bCs/>
              </w:rPr>
            </w:pPr>
            <w:r w:rsidRPr="00624CB3">
              <w:rPr>
                <w:rFonts w:ascii="Century Gothic" w:hAnsi="Century Gothic" w:cs="Arial"/>
                <w:bCs/>
              </w:rPr>
              <w:t>24</w:t>
            </w:r>
          </w:p>
        </w:tc>
        <w:tc>
          <w:tcPr>
            <w:tcW w:w="993" w:type="dxa"/>
            <w:tcBorders>
              <w:right w:val="single" w:sz="4" w:space="0" w:color="auto"/>
            </w:tcBorders>
            <w:vAlign w:val="center"/>
          </w:tcPr>
          <w:p w14:paraId="1D493403" w14:textId="77777777" w:rsidR="00485109" w:rsidRPr="00624CB3" w:rsidRDefault="00511FB4" w:rsidP="00624CB3">
            <w:pPr>
              <w:pStyle w:val="NoSpacing"/>
              <w:shd w:val="clear" w:color="auto" w:fill="FFFFFF"/>
              <w:jc w:val="center"/>
              <w:rPr>
                <w:rFonts w:ascii="Century Gothic" w:hAnsi="Century Gothic" w:cs="Arial"/>
                <w:bCs/>
              </w:rPr>
            </w:pPr>
            <w:r w:rsidRPr="00624CB3">
              <w:rPr>
                <w:rFonts w:ascii="Century Gothic" w:hAnsi="Century Gothic" w:cs="Arial"/>
                <w:bCs/>
              </w:rPr>
              <w:t>458</w:t>
            </w:r>
          </w:p>
        </w:tc>
        <w:tc>
          <w:tcPr>
            <w:tcW w:w="1133" w:type="dxa"/>
            <w:tcBorders>
              <w:left w:val="single" w:sz="4" w:space="0" w:color="auto"/>
            </w:tcBorders>
            <w:vAlign w:val="center"/>
          </w:tcPr>
          <w:p w14:paraId="1C5D2132" w14:textId="77777777" w:rsidR="00485109" w:rsidRPr="00624CB3" w:rsidRDefault="00511FB4" w:rsidP="00624CB3">
            <w:pPr>
              <w:pStyle w:val="NoSpacing"/>
              <w:shd w:val="clear" w:color="auto" w:fill="FFFFFF"/>
              <w:jc w:val="center"/>
              <w:rPr>
                <w:rFonts w:ascii="Century Gothic" w:hAnsi="Century Gothic" w:cs="Arial"/>
                <w:bCs/>
              </w:rPr>
            </w:pPr>
            <w:r w:rsidRPr="00624CB3">
              <w:rPr>
                <w:rFonts w:ascii="Century Gothic" w:hAnsi="Century Gothic" w:cs="Arial"/>
                <w:bCs/>
              </w:rPr>
              <w:t>74.71 %</w:t>
            </w:r>
          </w:p>
        </w:tc>
        <w:tc>
          <w:tcPr>
            <w:tcW w:w="1134" w:type="dxa"/>
            <w:tcBorders>
              <w:right w:val="single" w:sz="4" w:space="0" w:color="auto"/>
            </w:tcBorders>
            <w:vAlign w:val="center"/>
          </w:tcPr>
          <w:p w14:paraId="3BCF474B" w14:textId="77777777" w:rsidR="00485109" w:rsidRPr="00624CB3" w:rsidRDefault="00511FB4" w:rsidP="00624CB3">
            <w:pPr>
              <w:pStyle w:val="NoSpacing"/>
              <w:shd w:val="clear" w:color="auto" w:fill="FFFFFF"/>
              <w:jc w:val="center"/>
              <w:rPr>
                <w:rFonts w:ascii="Century Gothic" w:hAnsi="Century Gothic" w:cs="Arial"/>
                <w:bCs/>
              </w:rPr>
            </w:pPr>
            <w:r w:rsidRPr="00624CB3">
              <w:rPr>
                <w:rFonts w:ascii="Century Gothic" w:hAnsi="Century Gothic" w:cs="Arial"/>
                <w:bCs/>
              </w:rPr>
              <w:t>136</w:t>
            </w:r>
          </w:p>
        </w:tc>
        <w:tc>
          <w:tcPr>
            <w:tcW w:w="992" w:type="dxa"/>
            <w:tcBorders>
              <w:left w:val="single" w:sz="4" w:space="0" w:color="auto"/>
            </w:tcBorders>
            <w:vAlign w:val="center"/>
          </w:tcPr>
          <w:p w14:paraId="19EED0B4" w14:textId="77777777" w:rsidR="00485109" w:rsidRPr="00624CB3" w:rsidRDefault="00AB324C" w:rsidP="00E5086E">
            <w:pPr>
              <w:pStyle w:val="NoSpacing"/>
              <w:shd w:val="clear" w:color="auto" w:fill="FFFFFF"/>
              <w:ind w:left="-44"/>
              <w:jc w:val="center"/>
              <w:rPr>
                <w:rFonts w:ascii="Century Gothic" w:hAnsi="Century Gothic" w:cs="Arial"/>
                <w:bCs/>
              </w:rPr>
            </w:pPr>
            <w:r>
              <w:rPr>
                <w:rFonts w:ascii="Century Gothic" w:hAnsi="Century Gothic" w:cs="Arial"/>
                <w:bCs/>
              </w:rPr>
              <w:t>29</w:t>
            </w:r>
            <w:r w:rsidR="00E5086E">
              <w:rPr>
                <w:rFonts w:ascii="Century Gothic" w:hAnsi="Century Gothic" w:cs="Arial"/>
                <w:bCs/>
              </w:rPr>
              <w:t>.69</w:t>
            </w:r>
            <w:r>
              <w:rPr>
                <w:rFonts w:ascii="Century Gothic" w:hAnsi="Century Gothic" w:cs="Arial"/>
                <w:bCs/>
              </w:rPr>
              <w:t xml:space="preserve"> %</w:t>
            </w:r>
          </w:p>
        </w:tc>
      </w:tr>
    </w:tbl>
    <w:p w14:paraId="3BE85784" w14:textId="77777777" w:rsidR="00F16130" w:rsidRPr="00AD7078" w:rsidRDefault="00F16130" w:rsidP="00AD7078">
      <w:pPr>
        <w:pStyle w:val="NoSpacing"/>
        <w:shd w:val="clear" w:color="auto" w:fill="FFFFFF" w:themeFill="background1"/>
        <w:spacing w:after="200"/>
        <w:jc w:val="both"/>
        <w:rPr>
          <w:rFonts w:ascii="Century Gothic" w:hAnsi="Century Gothic" w:cs="Arial"/>
          <w:b/>
        </w:rPr>
      </w:pPr>
    </w:p>
    <w:p w14:paraId="5B722710" w14:textId="77777777" w:rsidR="00B942E5" w:rsidRPr="00AD7078" w:rsidRDefault="001244CF" w:rsidP="00AD7078">
      <w:pPr>
        <w:pStyle w:val="NoSpacing"/>
        <w:numPr>
          <w:ilvl w:val="0"/>
          <w:numId w:val="15"/>
        </w:numPr>
        <w:shd w:val="clear" w:color="auto" w:fill="FFFFFF" w:themeFill="background1"/>
        <w:spacing w:after="200"/>
        <w:jc w:val="both"/>
        <w:rPr>
          <w:rFonts w:ascii="Century Gothic" w:eastAsia="Times New Roman" w:hAnsi="Century Gothic" w:cstheme="minorHAnsi"/>
          <w:bCs/>
          <w:color w:val="000000"/>
          <w:lang w:eastAsia="en-IN"/>
        </w:rPr>
      </w:pPr>
      <w:r w:rsidRPr="00AD7078">
        <w:rPr>
          <w:rFonts w:ascii="Century Gothic" w:hAnsi="Century Gothic" w:cs="Arial"/>
          <w:b/>
          <w:u w:val="single"/>
        </w:rPr>
        <w:t xml:space="preserve">ALLOTMENT OF </w:t>
      </w:r>
      <w:r w:rsidRPr="00AD7078">
        <w:rPr>
          <w:rFonts w:ascii="Century Gothic" w:eastAsia="Times New Roman" w:hAnsi="Century Gothic" w:cstheme="minorHAnsi"/>
          <w:b/>
          <w:color w:val="000000"/>
          <w:u w:val="single"/>
          <w:lang w:eastAsia="en-IN"/>
        </w:rPr>
        <w:t>NEW RSETI</w:t>
      </w:r>
      <w:r w:rsidR="00F81530">
        <w:rPr>
          <w:rFonts w:ascii="Century Gothic" w:eastAsia="Times New Roman" w:hAnsi="Century Gothic" w:cstheme="minorHAnsi"/>
          <w:b/>
          <w:color w:val="000000"/>
          <w:u w:val="single"/>
          <w:lang w:eastAsia="en-IN"/>
        </w:rPr>
        <w:t xml:space="preserve">: </w:t>
      </w:r>
    </w:p>
    <w:p w14:paraId="45516EEC" w14:textId="77777777" w:rsidR="00B17A71" w:rsidRPr="00AD7078" w:rsidRDefault="00AB324C" w:rsidP="00AB324C">
      <w:pPr>
        <w:pStyle w:val="NoSpacing"/>
        <w:shd w:val="clear" w:color="auto" w:fill="FFFFFF" w:themeFill="background1"/>
        <w:spacing w:after="200"/>
        <w:ind w:firstLine="709"/>
        <w:jc w:val="both"/>
        <w:rPr>
          <w:rFonts w:ascii="Century Gothic" w:hAnsi="Century Gothic" w:cs="Arial"/>
          <w:b/>
          <w:u w:val="single"/>
        </w:rPr>
      </w:pPr>
      <w:r>
        <w:rPr>
          <w:rFonts w:ascii="Century Gothic" w:hAnsi="Century Gothic" w:cs="Arial"/>
          <w:b/>
          <w:u w:val="single"/>
        </w:rPr>
        <w:t xml:space="preserve">RSETI at </w:t>
      </w:r>
      <w:proofErr w:type="spellStart"/>
      <w:r>
        <w:rPr>
          <w:rFonts w:ascii="Century Gothic" w:hAnsi="Century Gothic" w:cs="Arial"/>
          <w:b/>
          <w:u w:val="single"/>
        </w:rPr>
        <w:t>Lunglei</w:t>
      </w:r>
      <w:proofErr w:type="spellEnd"/>
      <w:r>
        <w:rPr>
          <w:rFonts w:ascii="Century Gothic" w:hAnsi="Century Gothic" w:cs="Arial"/>
          <w:b/>
          <w:u w:val="single"/>
        </w:rPr>
        <w:t xml:space="preserve"> District</w:t>
      </w:r>
      <w:r w:rsidR="00F81530">
        <w:rPr>
          <w:rFonts w:ascii="Century Gothic" w:hAnsi="Century Gothic" w:cs="Arial"/>
          <w:b/>
          <w:u w:val="single"/>
        </w:rPr>
        <w:t xml:space="preserve">: </w:t>
      </w:r>
    </w:p>
    <w:p w14:paraId="601932F7" w14:textId="77777777" w:rsidR="008779A2" w:rsidRPr="00AD7078" w:rsidRDefault="008779A2" w:rsidP="00AB324C">
      <w:pPr>
        <w:pStyle w:val="NoSpacing"/>
        <w:shd w:val="clear" w:color="auto" w:fill="FFFFFF" w:themeFill="background1"/>
        <w:spacing w:after="200"/>
        <w:ind w:firstLine="709"/>
        <w:jc w:val="both"/>
        <w:rPr>
          <w:rFonts w:ascii="Century Gothic" w:hAnsi="Century Gothic" w:cs="Arial"/>
          <w:bCs/>
        </w:rPr>
      </w:pPr>
      <w:r w:rsidRPr="00AD7078">
        <w:rPr>
          <w:rFonts w:ascii="Century Gothic" w:hAnsi="Century Gothic" w:cs="Arial"/>
          <w:bCs/>
        </w:rPr>
        <w:t xml:space="preserve">The meeting had allotted HDFC Bank to </w:t>
      </w:r>
      <w:r w:rsidR="00FF4078" w:rsidRPr="00AD7078">
        <w:rPr>
          <w:rFonts w:ascii="Century Gothic" w:hAnsi="Century Gothic" w:cs="Arial"/>
          <w:bCs/>
        </w:rPr>
        <w:t xml:space="preserve">find ways to sponsor RSETI in </w:t>
      </w:r>
      <w:proofErr w:type="spellStart"/>
      <w:r w:rsidR="00FF4078" w:rsidRPr="00AD7078">
        <w:rPr>
          <w:rFonts w:ascii="Century Gothic" w:hAnsi="Century Gothic" w:cs="Arial"/>
          <w:bCs/>
        </w:rPr>
        <w:t>Lunglei</w:t>
      </w:r>
      <w:proofErr w:type="spellEnd"/>
      <w:r w:rsidR="00FF4078" w:rsidRPr="00AD7078">
        <w:rPr>
          <w:rFonts w:ascii="Century Gothic" w:hAnsi="Century Gothic" w:cs="Arial"/>
          <w:bCs/>
        </w:rPr>
        <w:t xml:space="preserve"> District. However, HDFC Bank has not done any progress for setting up of RSETI.</w:t>
      </w:r>
    </w:p>
    <w:p w14:paraId="41C528C3" w14:textId="15DF27F8" w:rsidR="001244CF" w:rsidRPr="00AD7078" w:rsidRDefault="001244CF" w:rsidP="00AB324C">
      <w:pPr>
        <w:pStyle w:val="NoSpacing"/>
        <w:shd w:val="clear" w:color="auto" w:fill="FFFFFF" w:themeFill="background1"/>
        <w:spacing w:after="200"/>
        <w:ind w:firstLine="709"/>
        <w:jc w:val="both"/>
        <w:rPr>
          <w:rFonts w:ascii="Century Gothic" w:eastAsia="Times New Roman" w:hAnsi="Century Gothic" w:cstheme="minorHAnsi"/>
          <w:b/>
          <w:color w:val="000000"/>
          <w:u w:val="single"/>
          <w:lang w:eastAsia="en-IN"/>
        </w:rPr>
      </w:pPr>
      <w:r w:rsidRPr="00AD7078">
        <w:rPr>
          <w:rFonts w:ascii="Century Gothic" w:eastAsia="Times New Roman" w:hAnsi="Century Gothic" w:cstheme="minorHAnsi"/>
          <w:b/>
          <w:color w:val="000000"/>
          <w:u w:val="single"/>
          <w:lang w:eastAsia="en-IN"/>
        </w:rPr>
        <w:t xml:space="preserve">Opening of </w:t>
      </w:r>
      <w:r w:rsidR="00B942E5" w:rsidRPr="00AD7078">
        <w:rPr>
          <w:rFonts w:ascii="Century Gothic" w:eastAsia="Times New Roman" w:hAnsi="Century Gothic" w:cstheme="minorHAnsi"/>
          <w:b/>
          <w:color w:val="000000"/>
          <w:u w:val="single"/>
          <w:lang w:eastAsia="en-IN"/>
        </w:rPr>
        <w:t xml:space="preserve">a </w:t>
      </w:r>
      <w:r w:rsidRPr="00AD7078">
        <w:rPr>
          <w:rFonts w:ascii="Century Gothic" w:eastAsia="Times New Roman" w:hAnsi="Century Gothic" w:cstheme="minorHAnsi"/>
          <w:b/>
          <w:color w:val="000000"/>
          <w:u w:val="single"/>
          <w:lang w:eastAsia="en-IN"/>
        </w:rPr>
        <w:t xml:space="preserve">New RSETI </w:t>
      </w:r>
      <w:r w:rsidR="00B942E5" w:rsidRPr="00AD7078">
        <w:rPr>
          <w:rFonts w:ascii="Century Gothic" w:eastAsia="Times New Roman" w:hAnsi="Century Gothic" w:cstheme="minorHAnsi"/>
          <w:b/>
          <w:color w:val="000000"/>
          <w:u w:val="single"/>
          <w:lang w:eastAsia="en-IN"/>
        </w:rPr>
        <w:t>at</w:t>
      </w:r>
      <w:r w:rsidR="00532ACD">
        <w:rPr>
          <w:rFonts w:ascii="Century Gothic" w:eastAsia="Times New Roman" w:hAnsi="Century Gothic" w:cstheme="minorHAnsi"/>
          <w:b/>
          <w:color w:val="000000"/>
          <w:u w:val="single"/>
          <w:lang w:eastAsia="en-IN"/>
        </w:rPr>
        <w:t xml:space="preserve"> </w:t>
      </w:r>
      <w:proofErr w:type="spellStart"/>
      <w:r w:rsidRPr="00AD7078">
        <w:rPr>
          <w:rFonts w:ascii="Century Gothic" w:eastAsia="Times New Roman" w:hAnsi="Century Gothic" w:cstheme="minorHAnsi"/>
          <w:b/>
          <w:color w:val="000000"/>
          <w:u w:val="single"/>
          <w:lang w:eastAsia="en-IN"/>
        </w:rPr>
        <w:t>Kolasib</w:t>
      </w:r>
      <w:proofErr w:type="spellEnd"/>
      <w:r w:rsidR="00AB324C">
        <w:rPr>
          <w:rFonts w:ascii="Century Gothic" w:eastAsia="Times New Roman" w:hAnsi="Century Gothic" w:cstheme="minorHAnsi"/>
          <w:b/>
          <w:color w:val="000000"/>
          <w:u w:val="single"/>
          <w:lang w:eastAsia="en-IN"/>
        </w:rPr>
        <w:t xml:space="preserve"> District </w:t>
      </w:r>
      <w:r w:rsidR="00B942E5" w:rsidRPr="00AD7078">
        <w:rPr>
          <w:rFonts w:ascii="Century Gothic" w:eastAsia="Times New Roman" w:hAnsi="Century Gothic" w:cstheme="minorHAnsi"/>
          <w:b/>
          <w:color w:val="000000"/>
          <w:u w:val="single"/>
          <w:lang w:eastAsia="en-IN"/>
        </w:rPr>
        <w:t>sponsored by Mizoram Rural Bank</w:t>
      </w:r>
      <w:r w:rsidR="00F81530">
        <w:rPr>
          <w:rFonts w:ascii="Century Gothic" w:eastAsia="Times New Roman" w:hAnsi="Century Gothic" w:cstheme="minorHAnsi"/>
          <w:b/>
          <w:color w:val="000000"/>
          <w:u w:val="single"/>
          <w:lang w:eastAsia="en-IN"/>
        </w:rPr>
        <w:t>:</w:t>
      </w:r>
    </w:p>
    <w:p w14:paraId="43B9A46B" w14:textId="1A2579CE" w:rsidR="00B942E5" w:rsidRPr="00AD7078" w:rsidRDefault="00B942E5" w:rsidP="00AB324C">
      <w:pPr>
        <w:pStyle w:val="NoSpacing"/>
        <w:shd w:val="clear" w:color="auto" w:fill="FFFFFF" w:themeFill="background1"/>
        <w:spacing w:after="200"/>
        <w:ind w:firstLine="709"/>
        <w:jc w:val="both"/>
        <w:rPr>
          <w:rFonts w:ascii="Century Gothic" w:hAnsi="Century Gothic" w:cs="Arial"/>
          <w:bCs/>
        </w:rPr>
      </w:pPr>
      <w:r w:rsidRPr="00AD7078">
        <w:rPr>
          <w:rFonts w:ascii="Century Gothic" w:eastAsia="Times New Roman" w:hAnsi="Century Gothic" w:cstheme="minorHAnsi"/>
          <w:bCs/>
          <w:color w:val="000000"/>
          <w:lang w:eastAsia="en-IN"/>
        </w:rPr>
        <w:t xml:space="preserve">The MRB has reported that RSETI at </w:t>
      </w:r>
      <w:proofErr w:type="spellStart"/>
      <w:r w:rsidRPr="00AD7078">
        <w:rPr>
          <w:rFonts w:ascii="Century Gothic" w:eastAsia="Times New Roman" w:hAnsi="Century Gothic" w:cstheme="minorHAnsi"/>
          <w:bCs/>
          <w:color w:val="000000"/>
          <w:lang w:eastAsia="en-IN"/>
        </w:rPr>
        <w:t>Kolasib</w:t>
      </w:r>
      <w:proofErr w:type="spellEnd"/>
      <w:r w:rsidRPr="00AD7078">
        <w:rPr>
          <w:rFonts w:ascii="Century Gothic" w:eastAsia="Times New Roman" w:hAnsi="Century Gothic" w:cstheme="minorHAnsi"/>
          <w:bCs/>
          <w:color w:val="000000"/>
          <w:lang w:eastAsia="en-IN"/>
        </w:rPr>
        <w:t xml:space="preserve"> is ready for opening since last January, 2021, they are </w:t>
      </w:r>
      <w:proofErr w:type="gramStart"/>
      <w:r w:rsidR="00755D40">
        <w:rPr>
          <w:rFonts w:ascii="Century Gothic" w:eastAsia="Times New Roman" w:hAnsi="Century Gothic" w:cstheme="minorHAnsi"/>
          <w:bCs/>
          <w:color w:val="000000"/>
          <w:lang w:eastAsia="en-IN"/>
        </w:rPr>
        <w:t>a</w:t>
      </w:r>
      <w:r w:rsidRPr="00AD7078">
        <w:rPr>
          <w:rFonts w:ascii="Century Gothic" w:eastAsia="Times New Roman" w:hAnsi="Century Gothic" w:cstheme="minorHAnsi"/>
          <w:bCs/>
          <w:color w:val="000000"/>
          <w:lang w:eastAsia="en-IN"/>
        </w:rPr>
        <w:t>waiting</w:t>
      </w:r>
      <w:proofErr w:type="gramEnd"/>
      <w:r w:rsidRPr="00AD7078">
        <w:rPr>
          <w:rFonts w:ascii="Century Gothic" w:eastAsia="Times New Roman" w:hAnsi="Century Gothic" w:cstheme="minorHAnsi"/>
          <w:bCs/>
          <w:color w:val="000000"/>
          <w:lang w:eastAsia="en-IN"/>
        </w:rPr>
        <w:t xml:space="preserve"> for approval from the Ministry of Rural Development, Govt. of India.</w:t>
      </w:r>
    </w:p>
    <w:p w14:paraId="43E58612" w14:textId="77777777" w:rsidR="001244CF" w:rsidRPr="00AD7078" w:rsidRDefault="001244CF" w:rsidP="00AD7078">
      <w:pPr>
        <w:pStyle w:val="NoSpacing"/>
        <w:shd w:val="clear" w:color="auto" w:fill="FFFFFF" w:themeFill="background1"/>
        <w:spacing w:after="200"/>
        <w:jc w:val="both"/>
        <w:rPr>
          <w:rFonts w:ascii="Century Gothic" w:hAnsi="Century Gothic" w:cs="Arial"/>
          <w:b/>
        </w:rPr>
      </w:pPr>
    </w:p>
    <w:p w14:paraId="57553B47" w14:textId="77777777" w:rsidR="008779A2" w:rsidRPr="00AD7078" w:rsidRDefault="008779A2" w:rsidP="00AD7078">
      <w:pPr>
        <w:pStyle w:val="ListParagraph"/>
        <w:numPr>
          <w:ilvl w:val="0"/>
          <w:numId w:val="15"/>
        </w:numPr>
        <w:shd w:val="clear" w:color="auto" w:fill="FFFFFF" w:themeFill="background1"/>
        <w:autoSpaceDE w:val="0"/>
        <w:autoSpaceDN w:val="0"/>
        <w:adjustRightInd w:val="0"/>
        <w:spacing w:line="240" w:lineRule="auto"/>
        <w:contextualSpacing w:val="0"/>
        <w:jc w:val="both"/>
        <w:rPr>
          <w:rFonts w:ascii="Century Gothic" w:eastAsia="Times New Roman" w:hAnsi="Century Gothic" w:cs="Arial"/>
          <w:b/>
          <w:bCs/>
          <w:lang w:eastAsia="en-IN"/>
        </w:rPr>
      </w:pPr>
      <w:r w:rsidRPr="00AD7078">
        <w:rPr>
          <w:rFonts w:ascii="Century Gothic" w:eastAsia="Times New Roman" w:hAnsi="Century Gothic" w:cs="Arial"/>
          <w:b/>
          <w:bCs/>
          <w:lang w:eastAsia="en-IN"/>
        </w:rPr>
        <w:t>Pending Claims for reimbursement of training expenses of RSETI</w:t>
      </w:r>
      <w:r w:rsidR="00F81530">
        <w:rPr>
          <w:rFonts w:ascii="Century Gothic" w:eastAsia="Times New Roman" w:hAnsi="Century Gothic" w:cs="Arial"/>
          <w:b/>
          <w:bCs/>
          <w:lang w:eastAsia="en-IN"/>
        </w:rPr>
        <w:t xml:space="preserve">: </w:t>
      </w:r>
    </w:p>
    <w:p w14:paraId="7BCFEB5B" w14:textId="11686DDB" w:rsidR="00C266B2" w:rsidRPr="00AD7078" w:rsidRDefault="00C266B2" w:rsidP="00AB324C">
      <w:pPr>
        <w:pStyle w:val="NoSpacing"/>
        <w:shd w:val="clear" w:color="auto" w:fill="FFFFFF" w:themeFill="background1"/>
        <w:spacing w:after="200"/>
        <w:ind w:firstLine="709"/>
        <w:jc w:val="both"/>
        <w:rPr>
          <w:rFonts w:ascii="Century Gothic" w:hAnsi="Century Gothic" w:cs="Arial"/>
          <w:bCs/>
        </w:rPr>
      </w:pPr>
      <w:r w:rsidRPr="00AD7078">
        <w:rPr>
          <w:rFonts w:ascii="Century Gothic" w:hAnsi="Century Gothic" w:cs="Arial"/>
          <w:bCs/>
        </w:rPr>
        <w:t>Details of Claimed Pending with</w:t>
      </w:r>
      <w:r w:rsidR="00532ACD">
        <w:rPr>
          <w:rFonts w:ascii="Century Gothic" w:hAnsi="Century Gothic" w:cs="Arial"/>
          <w:bCs/>
        </w:rPr>
        <w:t xml:space="preserve"> </w:t>
      </w:r>
      <w:proofErr w:type="spellStart"/>
      <w:r w:rsidRPr="00AD7078">
        <w:rPr>
          <w:rFonts w:ascii="Century Gothic" w:hAnsi="Century Gothic" w:cs="Arial"/>
          <w:bCs/>
        </w:rPr>
        <w:t>MzSRLM</w:t>
      </w:r>
      <w:proofErr w:type="spellEnd"/>
      <w:r w:rsidRPr="00AD7078">
        <w:rPr>
          <w:rFonts w:ascii="Century Gothic" w:hAnsi="Century Gothic" w:cs="Arial"/>
          <w:bCs/>
        </w:rPr>
        <w:t xml:space="preserve"> as reported by SBI-RSETI is as </w:t>
      </w:r>
      <w:r w:rsidR="006A175F" w:rsidRPr="00AD7078">
        <w:rPr>
          <w:rFonts w:ascii="Century Gothic" w:hAnsi="Century Gothic" w:cs="Arial"/>
          <w:bCs/>
        </w:rPr>
        <w:t>follows:</w:t>
      </w:r>
    </w:p>
    <w:tbl>
      <w:tblPr>
        <w:tblStyle w:val="TableGrid"/>
        <w:tblW w:w="0" w:type="auto"/>
        <w:tblInd w:w="562" w:type="dxa"/>
        <w:tblLook w:val="04A0" w:firstRow="1" w:lastRow="0" w:firstColumn="1" w:lastColumn="0" w:noHBand="0" w:noVBand="1"/>
      </w:tblPr>
      <w:tblGrid>
        <w:gridCol w:w="993"/>
        <w:gridCol w:w="1701"/>
        <w:gridCol w:w="1984"/>
        <w:gridCol w:w="2268"/>
      </w:tblGrid>
      <w:tr w:rsidR="00C266B2" w:rsidRPr="00AD7078" w14:paraId="49882789" w14:textId="77777777" w:rsidTr="00126797">
        <w:tc>
          <w:tcPr>
            <w:tcW w:w="993" w:type="dxa"/>
          </w:tcPr>
          <w:p w14:paraId="7284F6B8" w14:textId="3C8D3CF6" w:rsidR="00C266B2" w:rsidRPr="00AD7078" w:rsidRDefault="00C266B2" w:rsidP="00624CB3">
            <w:pPr>
              <w:pStyle w:val="NoSpacing"/>
              <w:jc w:val="both"/>
              <w:rPr>
                <w:rFonts w:ascii="Century Gothic" w:hAnsi="Century Gothic" w:cs="Arial"/>
                <w:b/>
              </w:rPr>
            </w:pPr>
            <w:r w:rsidRPr="00AD7078">
              <w:rPr>
                <w:rFonts w:ascii="Century Gothic" w:hAnsi="Century Gothic" w:cs="Arial"/>
                <w:b/>
              </w:rPr>
              <w:t>Sl.</w:t>
            </w:r>
            <w:r w:rsidR="00532ACD">
              <w:rPr>
                <w:rFonts w:ascii="Century Gothic" w:hAnsi="Century Gothic" w:cs="Arial"/>
                <w:b/>
              </w:rPr>
              <w:t xml:space="preserve"> </w:t>
            </w:r>
            <w:r w:rsidRPr="00AD7078">
              <w:rPr>
                <w:rFonts w:ascii="Century Gothic" w:hAnsi="Century Gothic" w:cs="Arial"/>
                <w:b/>
              </w:rPr>
              <w:t>No.</w:t>
            </w:r>
          </w:p>
        </w:tc>
        <w:tc>
          <w:tcPr>
            <w:tcW w:w="1701" w:type="dxa"/>
          </w:tcPr>
          <w:p w14:paraId="71F9EA00" w14:textId="77777777" w:rsidR="00C266B2" w:rsidRPr="00AD7078" w:rsidRDefault="00C266B2" w:rsidP="00624CB3">
            <w:pPr>
              <w:pStyle w:val="NoSpacing"/>
              <w:jc w:val="both"/>
              <w:rPr>
                <w:rFonts w:ascii="Century Gothic" w:hAnsi="Century Gothic" w:cs="Arial"/>
                <w:b/>
              </w:rPr>
            </w:pPr>
            <w:r w:rsidRPr="00AD7078">
              <w:rPr>
                <w:rFonts w:ascii="Century Gothic" w:hAnsi="Century Gothic" w:cs="Arial"/>
                <w:b/>
              </w:rPr>
              <w:t>FY</w:t>
            </w:r>
          </w:p>
        </w:tc>
        <w:tc>
          <w:tcPr>
            <w:tcW w:w="1984" w:type="dxa"/>
          </w:tcPr>
          <w:p w14:paraId="1B92F744" w14:textId="77777777" w:rsidR="00C266B2" w:rsidRPr="00AD7078" w:rsidRDefault="00C266B2" w:rsidP="00624CB3">
            <w:pPr>
              <w:pStyle w:val="NoSpacing"/>
              <w:jc w:val="both"/>
              <w:rPr>
                <w:rFonts w:ascii="Century Gothic" w:hAnsi="Century Gothic" w:cs="Arial"/>
                <w:b/>
              </w:rPr>
            </w:pPr>
            <w:r w:rsidRPr="00AD7078">
              <w:rPr>
                <w:rFonts w:ascii="Century Gothic" w:hAnsi="Century Gothic" w:cs="Arial"/>
                <w:b/>
              </w:rPr>
              <w:t>Claim Submitted</w:t>
            </w:r>
          </w:p>
        </w:tc>
        <w:tc>
          <w:tcPr>
            <w:tcW w:w="2268" w:type="dxa"/>
          </w:tcPr>
          <w:p w14:paraId="7024A984" w14:textId="77777777" w:rsidR="00C266B2" w:rsidRPr="00AD7078" w:rsidRDefault="00C266B2" w:rsidP="00624CB3">
            <w:pPr>
              <w:pStyle w:val="NoSpacing"/>
              <w:jc w:val="both"/>
              <w:rPr>
                <w:rFonts w:ascii="Century Gothic" w:hAnsi="Century Gothic" w:cs="Arial"/>
                <w:b/>
              </w:rPr>
            </w:pPr>
            <w:r w:rsidRPr="00AD7078">
              <w:rPr>
                <w:rFonts w:ascii="Century Gothic" w:hAnsi="Century Gothic" w:cs="Arial"/>
                <w:b/>
              </w:rPr>
              <w:t>Claim Pending</w:t>
            </w:r>
          </w:p>
        </w:tc>
      </w:tr>
      <w:tr w:rsidR="00C266B2" w:rsidRPr="00AD7078" w14:paraId="14D1890E" w14:textId="77777777" w:rsidTr="00126797">
        <w:tc>
          <w:tcPr>
            <w:tcW w:w="993" w:type="dxa"/>
          </w:tcPr>
          <w:p w14:paraId="076192E8" w14:textId="77777777" w:rsidR="00C266B2" w:rsidRPr="00AD7078" w:rsidRDefault="00C266B2" w:rsidP="00624CB3">
            <w:pPr>
              <w:pStyle w:val="NoSpacing"/>
              <w:jc w:val="both"/>
              <w:rPr>
                <w:rFonts w:ascii="Century Gothic" w:hAnsi="Century Gothic" w:cs="Arial"/>
                <w:bCs/>
              </w:rPr>
            </w:pPr>
            <w:r w:rsidRPr="00AD7078">
              <w:rPr>
                <w:rFonts w:ascii="Century Gothic" w:hAnsi="Century Gothic" w:cs="Arial"/>
                <w:bCs/>
              </w:rPr>
              <w:t>1</w:t>
            </w:r>
          </w:p>
        </w:tc>
        <w:tc>
          <w:tcPr>
            <w:tcW w:w="1701" w:type="dxa"/>
          </w:tcPr>
          <w:p w14:paraId="454D837B" w14:textId="77777777" w:rsidR="00C266B2" w:rsidRPr="00AD7078" w:rsidRDefault="00C266B2" w:rsidP="00624CB3">
            <w:pPr>
              <w:pStyle w:val="NoSpacing"/>
              <w:jc w:val="both"/>
              <w:rPr>
                <w:rFonts w:ascii="Century Gothic" w:hAnsi="Century Gothic" w:cs="Arial"/>
                <w:bCs/>
              </w:rPr>
            </w:pPr>
            <w:r w:rsidRPr="00AD7078">
              <w:rPr>
                <w:rFonts w:ascii="Century Gothic" w:hAnsi="Century Gothic" w:cs="Arial"/>
                <w:bCs/>
              </w:rPr>
              <w:t>2017 - 18</w:t>
            </w:r>
          </w:p>
        </w:tc>
        <w:tc>
          <w:tcPr>
            <w:tcW w:w="1984" w:type="dxa"/>
          </w:tcPr>
          <w:p w14:paraId="49B9DE2C" w14:textId="77777777" w:rsidR="00C266B2" w:rsidRPr="00AD7078" w:rsidRDefault="00C266B2" w:rsidP="00624CB3">
            <w:pPr>
              <w:pStyle w:val="NoSpacing"/>
              <w:jc w:val="right"/>
              <w:rPr>
                <w:rFonts w:ascii="Century Gothic" w:hAnsi="Century Gothic" w:cs="Arial"/>
                <w:bCs/>
              </w:rPr>
            </w:pPr>
            <w:r w:rsidRPr="00AD7078">
              <w:rPr>
                <w:rFonts w:ascii="Century Gothic" w:hAnsi="Century Gothic" w:cs="Arial"/>
                <w:bCs/>
              </w:rPr>
              <w:t>Rs. 28,10,825.00</w:t>
            </w:r>
          </w:p>
        </w:tc>
        <w:tc>
          <w:tcPr>
            <w:tcW w:w="2268" w:type="dxa"/>
          </w:tcPr>
          <w:p w14:paraId="7A8D2BAD" w14:textId="77777777" w:rsidR="00C266B2" w:rsidRPr="00AD7078" w:rsidRDefault="00126797" w:rsidP="00AB324C">
            <w:pPr>
              <w:pStyle w:val="NoSpacing"/>
              <w:jc w:val="right"/>
              <w:rPr>
                <w:rFonts w:ascii="Century Gothic" w:hAnsi="Century Gothic" w:cs="Arial"/>
                <w:bCs/>
              </w:rPr>
            </w:pPr>
            <w:r w:rsidRPr="00AD7078">
              <w:rPr>
                <w:rFonts w:ascii="Century Gothic" w:hAnsi="Century Gothic" w:cs="Arial"/>
                <w:b/>
              </w:rPr>
              <w:t xml:space="preserve">    *</w:t>
            </w:r>
            <w:r w:rsidR="00C266B2" w:rsidRPr="00AD7078">
              <w:rPr>
                <w:rFonts w:ascii="Century Gothic" w:hAnsi="Century Gothic" w:cs="Arial"/>
                <w:bCs/>
              </w:rPr>
              <w:t>Rs. 11,54,025.00</w:t>
            </w:r>
          </w:p>
        </w:tc>
      </w:tr>
      <w:tr w:rsidR="00C266B2" w:rsidRPr="00AD7078" w14:paraId="3AB08C27" w14:textId="77777777" w:rsidTr="00126797">
        <w:tc>
          <w:tcPr>
            <w:tcW w:w="993" w:type="dxa"/>
          </w:tcPr>
          <w:p w14:paraId="4583A5A4" w14:textId="77777777" w:rsidR="00C266B2" w:rsidRPr="00AD7078" w:rsidRDefault="00C266B2" w:rsidP="00624CB3">
            <w:pPr>
              <w:pStyle w:val="NoSpacing"/>
              <w:jc w:val="both"/>
              <w:rPr>
                <w:rFonts w:ascii="Century Gothic" w:hAnsi="Century Gothic" w:cs="Arial"/>
                <w:bCs/>
              </w:rPr>
            </w:pPr>
            <w:r w:rsidRPr="00AD7078">
              <w:rPr>
                <w:rFonts w:ascii="Century Gothic" w:hAnsi="Century Gothic" w:cs="Arial"/>
                <w:bCs/>
              </w:rPr>
              <w:t>2</w:t>
            </w:r>
          </w:p>
        </w:tc>
        <w:tc>
          <w:tcPr>
            <w:tcW w:w="1701" w:type="dxa"/>
          </w:tcPr>
          <w:p w14:paraId="66767053" w14:textId="77777777" w:rsidR="00C266B2" w:rsidRPr="00AD7078" w:rsidRDefault="00C266B2" w:rsidP="00624CB3">
            <w:pPr>
              <w:pStyle w:val="NoSpacing"/>
              <w:jc w:val="both"/>
              <w:rPr>
                <w:rFonts w:ascii="Century Gothic" w:hAnsi="Century Gothic" w:cs="Arial"/>
                <w:bCs/>
              </w:rPr>
            </w:pPr>
            <w:r w:rsidRPr="00AD7078">
              <w:rPr>
                <w:rFonts w:ascii="Century Gothic" w:hAnsi="Century Gothic" w:cs="Arial"/>
                <w:bCs/>
              </w:rPr>
              <w:t>2018 - 19</w:t>
            </w:r>
          </w:p>
        </w:tc>
        <w:tc>
          <w:tcPr>
            <w:tcW w:w="1984" w:type="dxa"/>
          </w:tcPr>
          <w:p w14:paraId="68C001A2" w14:textId="77777777" w:rsidR="00C266B2" w:rsidRPr="00AD7078" w:rsidRDefault="00C266B2" w:rsidP="00624CB3">
            <w:pPr>
              <w:pStyle w:val="NoSpacing"/>
              <w:jc w:val="right"/>
              <w:rPr>
                <w:rFonts w:ascii="Century Gothic" w:hAnsi="Century Gothic" w:cs="Arial"/>
                <w:bCs/>
              </w:rPr>
            </w:pPr>
            <w:r w:rsidRPr="00AD7078">
              <w:rPr>
                <w:rFonts w:ascii="Century Gothic" w:hAnsi="Century Gothic" w:cs="Arial"/>
                <w:bCs/>
              </w:rPr>
              <w:t>Rs. 14,55,368.00</w:t>
            </w:r>
          </w:p>
        </w:tc>
        <w:tc>
          <w:tcPr>
            <w:tcW w:w="2268" w:type="dxa"/>
          </w:tcPr>
          <w:p w14:paraId="290B89C1" w14:textId="77777777" w:rsidR="00C266B2" w:rsidRPr="00AD7078" w:rsidRDefault="00C266B2" w:rsidP="00624CB3">
            <w:pPr>
              <w:pStyle w:val="NoSpacing"/>
              <w:jc w:val="right"/>
              <w:rPr>
                <w:rFonts w:ascii="Century Gothic" w:hAnsi="Century Gothic" w:cs="Arial"/>
                <w:bCs/>
              </w:rPr>
            </w:pPr>
            <w:r w:rsidRPr="00AD7078">
              <w:rPr>
                <w:rFonts w:ascii="Century Gothic" w:hAnsi="Century Gothic" w:cs="Arial"/>
                <w:bCs/>
              </w:rPr>
              <w:t>Rs. 14,55,368.00</w:t>
            </w:r>
          </w:p>
        </w:tc>
      </w:tr>
      <w:tr w:rsidR="00C266B2" w:rsidRPr="00AD7078" w14:paraId="4513F766" w14:textId="77777777" w:rsidTr="00126797">
        <w:tc>
          <w:tcPr>
            <w:tcW w:w="993" w:type="dxa"/>
          </w:tcPr>
          <w:p w14:paraId="21FD823F" w14:textId="77777777" w:rsidR="00C266B2" w:rsidRPr="00AD7078" w:rsidRDefault="00C266B2" w:rsidP="00624CB3">
            <w:pPr>
              <w:pStyle w:val="NoSpacing"/>
              <w:jc w:val="both"/>
              <w:rPr>
                <w:rFonts w:ascii="Century Gothic" w:hAnsi="Century Gothic" w:cs="Arial"/>
                <w:bCs/>
              </w:rPr>
            </w:pPr>
            <w:r w:rsidRPr="00AD7078">
              <w:rPr>
                <w:rFonts w:ascii="Century Gothic" w:hAnsi="Century Gothic" w:cs="Arial"/>
                <w:bCs/>
              </w:rPr>
              <w:t>3</w:t>
            </w:r>
          </w:p>
        </w:tc>
        <w:tc>
          <w:tcPr>
            <w:tcW w:w="1701" w:type="dxa"/>
          </w:tcPr>
          <w:p w14:paraId="157A68B5" w14:textId="77777777" w:rsidR="00C266B2" w:rsidRPr="00AD7078" w:rsidRDefault="00C266B2" w:rsidP="00624CB3">
            <w:pPr>
              <w:pStyle w:val="NoSpacing"/>
              <w:jc w:val="both"/>
              <w:rPr>
                <w:rFonts w:ascii="Century Gothic" w:hAnsi="Century Gothic" w:cs="Arial"/>
                <w:bCs/>
              </w:rPr>
            </w:pPr>
            <w:r w:rsidRPr="00AD7078">
              <w:rPr>
                <w:rFonts w:ascii="Century Gothic" w:hAnsi="Century Gothic" w:cs="Arial"/>
                <w:bCs/>
              </w:rPr>
              <w:t>2019 - 20</w:t>
            </w:r>
          </w:p>
        </w:tc>
        <w:tc>
          <w:tcPr>
            <w:tcW w:w="1984" w:type="dxa"/>
          </w:tcPr>
          <w:p w14:paraId="140F959D" w14:textId="77777777" w:rsidR="00C266B2" w:rsidRPr="00AD7078" w:rsidRDefault="00C266B2" w:rsidP="00624CB3">
            <w:pPr>
              <w:pStyle w:val="NoSpacing"/>
              <w:jc w:val="right"/>
              <w:rPr>
                <w:rFonts w:ascii="Century Gothic" w:hAnsi="Century Gothic" w:cs="Arial"/>
                <w:bCs/>
              </w:rPr>
            </w:pPr>
            <w:r w:rsidRPr="00AD7078">
              <w:rPr>
                <w:rFonts w:ascii="Century Gothic" w:hAnsi="Century Gothic" w:cs="Arial"/>
                <w:bCs/>
              </w:rPr>
              <w:t>Rs.   7,35,102.00</w:t>
            </w:r>
          </w:p>
        </w:tc>
        <w:tc>
          <w:tcPr>
            <w:tcW w:w="2268" w:type="dxa"/>
          </w:tcPr>
          <w:p w14:paraId="34EB61CE" w14:textId="77777777" w:rsidR="00C266B2" w:rsidRPr="00AD7078" w:rsidRDefault="00C266B2" w:rsidP="00624CB3">
            <w:pPr>
              <w:pStyle w:val="NoSpacing"/>
              <w:jc w:val="center"/>
              <w:rPr>
                <w:rFonts w:ascii="Century Gothic" w:hAnsi="Century Gothic" w:cs="Arial"/>
                <w:bCs/>
              </w:rPr>
            </w:pPr>
            <w:r w:rsidRPr="00AD7078">
              <w:rPr>
                <w:rFonts w:ascii="Century Gothic" w:hAnsi="Century Gothic" w:cs="Arial"/>
                <w:bCs/>
              </w:rPr>
              <w:t xml:space="preserve">     Rs. 7,35,102.00</w:t>
            </w:r>
          </w:p>
        </w:tc>
      </w:tr>
      <w:tr w:rsidR="00C266B2" w:rsidRPr="00AD7078" w14:paraId="63077503" w14:textId="77777777" w:rsidTr="00126797">
        <w:tc>
          <w:tcPr>
            <w:tcW w:w="993" w:type="dxa"/>
          </w:tcPr>
          <w:p w14:paraId="2A06DC8C" w14:textId="77777777" w:rsidR="00C266B2" w:rsidRPr="00AD7078" w:rsidRDefault="00C266B2" w:rsidP="00624CB3">
            <w:pPr>
              <w:pStyle w:val="NoSpacing"/>
              <w:jc w:val="both"/>
              <w:rPr>
                <w:rFonts w:ascii="Century Gothic" w:hAnsi="Century Gothic" w:cs="Arial"/>
                <w:bCs/>
              </w:rPr>
            </w:pPr>
            <w:r w:rsidRPr="00AD7078">
              <w:rPr>
                <w:rFonts w:ascii="Century Gothic" w:hAnsi="Century Gothic" w:cs="Arial"/>
                <w:bCs/>
              </w:rPr>
              <w:t>4</w:t>
            </w:r>
          </w:p>
        </w:tc>
        <w:tc>
          <w:tcPr>
            <w:tcW w:w="1701" w:type="dxa"/>
          </w:tcPr>
          <w:p w14:paraId="6447AE30" w14:textId="77777777" w:rsidR="00C266B2" w:rsidRPr="00AD7078" w:rsidRDefault="00C266B2" w:rsidP="00624CB3">
            <w:pPr>
              <w:pStyle w:val="NoSpacing"/>
              <w:jc w:val="both"/>
              <w:rPr>
                <w:rFonts w:ascii="Century Gothic" w:hAnsi="Century Gothic" w:cs="Arial"/>
                <w:bCs/>
              </w:rPr>
            </w:pPr>
            <w:r w:rsidRPr="00AD7078">
              <w:rPr>
                <w:rFonts w:ascii="Century Gothic" w:hAnsi="Century Gothic" w:cs="Arial"/>
                <w:bCs/>
              </w:rPr>
              <w:t>2020 - 21</w:t>
            </w:r>
          </w:p>
        </w:tc>
        <w:tc>
          <w:tcPr>
            <w:tcW w:w="1984" w:type="dxa"/>
          </w:tcPr>
          <w:p w14:paraId="2CF264A5" w14:textId="77777777" w:rsidR="00C266B2" w:rsidRPr="00AD7078" w:rsidRDefault="00C266B2" w:rsidP="00624CB3">
            <w:pPr>
              <w:pStyle w:val="NoSpacing"/>
              <w:jc w:val="right"/>
              <w:rPr>
                <w:rFonts w:ascii="Century Gothic" w:hAnsi="Century Gothic" w:cs="Arial"/>
                <w:bCs/>
              </w:rPr>
            </w:pPr>
            <w:r w:rsidRPr="00AD7078">
              <w:rPr>
                <w:rFonts w:ascii="Century Gothic" w:hAnsi="Century Gothic" w:cs="Arial"/>
                <w:bCs/>
              </w:rPr>
              <w:t>Rs. 18,21,504.00</w:t>
            </w:r>
          </w:p>
        </w:tc>
        <w:tc>
          <w:tcPr>
            <w:tcW w:w="2268" w:type="dxa"/>
          </w:tcPr>
          <w:p w14:paraId="6A0BD56C" w14:textId="77777777" w:rsidR="00C266B2" w:rsidRPr="00AD7078" w:rsidRDefault="00C266B2" w:rsidP="00624CB3">
            <w:pPr>
              <w:pStyle w:val="NoSpacing"/>
              <w:jc w:val="right"/>
              <w:rPr>
                <w:rFonts w:ascii="Century Gothic" w:hAnsi="Century Gothic" w:cs="Arial"/>
                <w:bCs/>
              </w:rPr>
            </w:pPr>
            <w:r w:rsidRPr="00AD7078">
              <w:rPr>
                <w:rFonts w:ascii="Century Gothic" w:hAnsi="Century Gothic" w:cs="Arial"/>
                <w:bCs/>
              </w:rPr>
              <w:t>Rs. 18,21,504.00</w:t>
            </w:r>
          </w:p>
        </w:tc>
      </w:tr>
    </w:tbl>
    <w:p w14:paraId="3020D9B2" w14:textId="77777777" w:rsidR="00C266B2" w:rsidRPr="00AD7078" w:rsidRDefault="00C266B2" w:rsidP="00AD7078">
      <w:pPr>
        <w:pStyle w:val="NoSpacing"/>
        <w:shd w:val="clear" w:color="auto" w:fill="FFFFFF" w:themeFill="background1"/>
        <w:spacing w:after="200"/>
        <w:jc w:val="both"/>
        <w:rPr>
          <w:rFonts w:ascii="Century Gothic" w:hAnsi="Century Gothic" w:cs="Arial"/>
          <w:bCs/>
        </w:rPr>
      </w:pPr>
    </w:p>
    <w:p w14:paraId="774C40D3" w14:textId="77777777" w:rsidR="00126797" w:rsidRPr="00AD7078" w:rsidRDefault="00126797" w:rsidP="00AD7078">
      <w:pPr>
        <w:pStyle w:val="NoSpacing"/>
        <w:numPr>
          <w:ilvl w:val="0"/>
          <w:numId w:val="20"/>
        </w:numPr>
        <w:shd w:val="clear" w:color="auto" w:fill="FFFFFF" w:themeFill="background1"/>
        <w:spacing w:after="200"/>
        <w:jc w:val="both"/>
        <w:rPr>
          <w:rFonts w:ascii="Century Gothic" w:hAnsi="Century Gothic" w:cs="Arial"/>
          <w:b/>
        </w:rPr>
      </w:pPr>
      <w:r w:rsidRPr="00AD7078">
        <w:rPr>
          <w:rFonts w:ascii="Century Gothic" w:hAnsi="Century Gothic" w:cs="Arial"/>
          <w:b/>
        </w:rPr>
        <w:t>Claim settled Rs. 16,56,800/-</w:t>
      </w:r>
    </w:p>
    <w:p w14:paraId="435FE393" w14:textId="77777777" w:rsidR="00947AB3" w:rsidRPr="00AD7078" w:rsidRDefault="00947AB3" w:rsidP="00AD7078">
      <w:pPr>
        <w:shd w:val="clear" w:color="auto" w:fill="FFFFFF" w:themeFill="background1"/>
        <w:autoSpaceDE w:val="0"/>
        <w:autoSpaceDN w:val="0"/>
        <w:adjustRightInd w:val="0"/>
        <w:spacing w:line="240" w:lineRule="auto"/>
        <w:jc w:val="both"/>
        <w:rPr>
          <w:rFonts w:ascii="Century Gothic" w:hAnsi="Century Gothic" w:cs="Arial"/>
          <w:b/>
          <w:bCs/>
          <w:u w:val="single"/>
        </w:rPr>
      </w:pPr>
      <w:r w:rsidRPr="00AD7078">
        <w:rPr>
          <w:rFonts w:ascii="Century Gothic" w:hAnsi="Century Gothic" w:cs="Arial"/>
          <w:b/>
          <w:bCs/>
          <w:u w:val="single"/>
        </w:rPr>
        <w:lastRenderedPageBreak/>
        <w:t>AGENDA-</w:t>
      </w:r>
      <w:r w:rsidR="00C5153C">
        <w:rPr>
          <w:rFonts w:ascii="Century Gothic" w:hAnsi="Century Gothic" w:cs="Arial"/>
          <w:b/>
          <w:bCs/>
          <w:u w:val="single"/>
        </w:rPr>
        <w:t>6</w:t>
      </w:r>
    </w:p>
    <w:p w14:paraId="50AA613B" w14:textId="77777777" w:rsidR="00947AB3" w:rsidRPr="00AD7078" w:rsidRDefault="00947AB3" w:rsidP="003B35E6">
      <w:pPr>
        <w:shd w:val="clear" w:color="auto" w:fill="FFFFFF" w:themeFill="background1"/>
        <w:autoSpaceDE w:val="0"/>
        <w:autoSpaceDN w:val="0"/>
        <w:adjustRightInd w:val="0"/>
        <w:spacing w:line="240" w:lineRule="auto"/>
        <w:jc w:val="center"/>
        <w:rPr>
          <w:rFonts w:ascii="Century Gothic" w:hAnsi="Century Gothic" w:cs="Arial"/>
          <w:b/>
          <w:bCs/>
          <w:u w:val="single"/>
        </w:rPr>
      </w:pPr>
      <w:r w:rsidRPr="00AD7078">
        <w:rPr>
          <w:rFonts w:ascii="Century Gothic" w:hAnsi="Century Gothic" w:cs="Arial"/>
          <w:b/>
          <w:bCs/>
          <w:u w:val="single"/>
        </w:rPr>
        <w:t>ASPIRATIONAL DISTRICT (AD) PROGRAMME, MIZORAM</w:t>
      </w:r>
      <w:r w:rsidR="00F81530">
        <w:rPr>
          <w:rFonts w:ascii="Century Gothic" w:hAnsi="Century Gothic" w:cs="Arial"/>
          <w:b/>
          <w:bCs/>
          <w:u w:val="single"/>
        </w:rPr>
        <w:t xml:space="preserve">: </w:t>
      </w:r>
      <w:r w:rsidRPr="00AD7078">
        <w:rPr>
          <w:rFonts w:ascii="Century Gothic" w:hAnsi="Century Gothic" w:cs="Arial"/>
          <w:b/>
          <w:bCs/>
          <w:u w:val="single"/>
        </w:rPr>
        <w:t xml:space="preserve"> STATUS AS ON 31.03.2021</w:t>
      </w:r>
    </w:p>
    <w:p w14:paraId="336104AD" w14:textId="77777777" w:rsidR="00947AB3" w:rsidRPr="00AD7078" w:rsidRDefault="00947AB3" w:rsidP="00AD7078">
      <w:pPr>
        <w:shd w:val="clear" w:color="auto" w:fill="FFFFFF" w:themeFill="background1"/>
        <w:autoSpaceDE w:val="0"/>
        <w:autoSpaceDN w:val="0"/>
        <w:adjustRightInd w:val="0"/>
        <w:spacing w:line="240" w:lineRule="auto"/>
        <w:jc w:val="both"/>
        <w:rPr>
          <w:rFonts w:ascii="Century Gothic" w:hAnsi="Century Gothic" w:cs="Arial"/>
          <w:b/>
          <w:bCs/>
          <w:u w:val="single"/>
        </w:rPr>
      </w:pPr>
    </w:p>
    <w:tbl>
      <w:tblPr>
        <w:tblW w:w="9185" w:type="dxa"/>
        <w:tblInd w:w="-5" w:type="dxa"/>
        <w:tblLayout w:type="fixed"/>
        <w:tblLook w:val="04A0" w:firstRow="1" w:lastRow="0" w:firstColumn="1" w:lastColumn="0" w:noHBand="0" w:noVBand="1"/>
      </w:tblPr>
      <w:tblGrid>
        <w:gridCol w:w="397"/>
        <w:gridCol w:w="879"/>
        <w:gridCol w:w="822"/>
        <w:gridCol w:w="680"/>
        <w:gridCol w:w="850"/>
        <w:gridCol w:w="822"/>
        <w:gridCol w:w="766"/>
        <w:gridCol w:w="851"/>
        <w:gridCol w:w="709"/>
        <w:gridCol w:w="708"/>
        <w:gridCol w:w="851"/>
        <w:gridCol w:w="850"/>
      </w:tblGrid>
      <w:tr w:rsidR="004D5B26" w:rsidRPr="00AB690B" w14:paraId="4BF08B2D" w14:textId="77777777" w:rsidTr="003B35E6">
        <w:trPr>
          <w:trHeight w:val="369"/>
        </w:trPr>
        <w:tc>
          <w:tcPr>
            <w:tcW w:w="1276"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2BFD3E6F" w14:textId="77777777" w:rsidR="00947AB3" w:rsidRPr="00AB690B" w:rsidRDefault="00947AB3" w:rsidP="00624CB3">
            <w:pPr>
              <w:spacing w:after="0" w:line="240" w:lineRule="auto"/>
              <w:rPr>
                <w:rFonts w:eastAsia="Times New Roman" w:cstheme="minorHAnsi"/>
                <w:b/>
                <w:bCs/>
                <w:sz w:val="20"/>
                <w:szCs w:val="20"/>
                <w:lang w:eastAsia="en-IN"/>
              </w:rPr>
            </w:pPr>
            <w:r w:rsidRPr="00AB690B">
              <w:rPr>
                <w:rFonts w:eastAsia="Times New Roman" w:cstheme="minorHAnsi"/>
                <w:b/>
                <w:bCs/>
                <w:sz w:val="20"/>
                <w:szCs w:val="20"/>
                <w:lang w:eastAsia="en-IN"/>
              </w:rPr>
              <w:t>Mizoram</w:t>
            </w:r>
          </w:p>
        </w:tc>
        <w:tc>
          <w:tcPr>
            <w:tcW w:w="3174" w:type="dxa"/>
            <w:gridSpan w:val="4"/>
            <w:tcBorders>
              <w:top w:val="single" w:sz="4" w:space="0" w:color="auto"/>
              <w:left w:val="nil"/>
              <w:bottom w:val="single" w:sz="4" w:space="0" w:color="auto"/>
              <w:right w:val="single" w:sz="4" w:space="0" w:color="auto"/>
            </w:tcBorders>
            <w:shd w:val="clear" w:color="000000" w:fill="FFFFFF"/>
            <w:vAlign w:val="center"/>
            <w:hideMark/>
          </w:tcPr>
          <w:p w14:paraId="2D50FD25" w14:textId="4CDD7EAA" w:rsidR="00947AB3" w:rsidRPr="00AB690B" w:rsidRDefault="00947AB3"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FY</w:t>
            </w:r>
            <w:r w:rsidR="00DD6465">
              <w:rPr>
                <w:rFonts w:eastAsia="Times New Roman" w:cstheme="minorHAnsi"/>
                <w:b/>
                <w:bCs/>
                <w:sz w:val="20"/>
                <w:szCs w:val="20"/>
                <w:lang w:eastAsia="en-IN"/>
              </w:rPr>
              <w:t xml:space="preserve"> </w:t>
            </w:r>
            <w:r w:rsidRPr="00AB690B">
              <w:rPr>
                <w:rFonts w:eastAsia="Times New Roman" w:cstheme="minorHAnsi"/>
                <w:b/>
                <w:bCs/>
                <w:sz w:val="20"/>
                <w:szCs w:val="20"/>
                <w:lang w:eastAsia="en-IN"/>
              </w:rPr>
              <w:t>(2020-21)</w:t>
            </w:r>
          </w:p>
        </w:tc>
        <w:tc>
          <w:tcPr>
            <w:tcW w:w="4735" w:type="dxa"/>
            <w:gridSpan w:val="6"/>
            <w:tcBorders>
              <w:top w:val="single" w:sz="4" w:space="0" w:color="auto"/>
              <w:left w:val="nil"/>
              <w:bottom w:val="single" w:sz="4" w:space="0" w:color="auto"/>
              <w:right w:val="single" w:sz="4" w:space="0" w:color="auto"/>
            </w:tcBorders>
            <w:shd w:val="clear" w:color="000000" w:fill="FFFFFF"/>
            <w:vAlign w:val="center"/>
            <w:hideMark/>
          </w:tcPr>
          <w:p w14:paraId="170C3F99" w14:textId="4872E9D9" w:rsidR="00947AB3" w:rsidRPr="00AB690B" w:rsidRDefault="00947AB3"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O/S Amount in Rs.</w:t>
            </w:r>
            <w:r w:rsidR="00532ACD">
              <w:rPr>
                <w:rFonts w:eastAsia="Times New Roman" w:cstheme="minorHAnsi"/>
                <w:b/>
                <w:bCs/>
                <w:sz w:val="20"/>
                <w:szCs w:val="20"/>
                <w:lang w:eastAsia="en-IN"/>
              </w:rPr>
              <w:t xml:space="preserve"> </w:t>
            </w:r>
            <w:r w:rsidRPr="00AB690B">
              <w:rPr>
                <w:rFonts w:eastAsia="Times New Roman" w:cstheme="minorHAnsi"/>
                <w:b/>
                <w:bCs/>
                <w:sz w:val="20"/>
                <w:szCs w:val="20"/>
                <w:lang w:eastAsia="en-IN"/>
              </w:rPr>
              <w:t>Crore</w:t>
            </w:r>
          </w:p>
        </w:tc>
      </w:tr>
      <w:tr w:rsidR="003B35E6" w:rsidRPr="00AB690B" w14:paraId="6B03610E" w14:textId="77777777" w:rsidTr="003B35E6">
        <w:trPr>
          <w:trHeight w:val="369"/>
        </w:trPr>
        <w:tc>
          <w:tcPr>
            <w:tcW w:w="397" w:type="dxa"/>
            <w:vMerge w:val="restart"/>
            <w:tcBorders>
              <w:top w:val="nil"/>
              <w:left w:val="single" w:sz="4" w:space="0" w:color="auto"/>
              <w:right w:val="single" w:sz="4" w:space="0" w:color="auto"/>
            </w:tcBorders>
            <w:shd w:val="clear" w:color="000000" w:fill="FFFFFF"/>
            <w:vAlign w:val="center"/>
            <w:hideMark/>
          </w:tcPr>
          <w:p w14:paraId="661818D5" w14:textId="77777777" w:rsidR="003B35E6" w:rsidRPr="00AB690B" w:rsidRDefault="003B35E6" w:rsidP="003B35E6">
            <w:pPr>
              <w:spacing w:after="0" w:line="240" w:lineRule="auto"/>
              <w:jc w:val="center"/>
              <w:rPr>
                <w:rFonts w:eastAsia="Times New Roman" w:cstheme="minorHAnsi"/>
                <w:b/>
                <w:bCs/>
                <w:sz w:val="20"/>
                <w:szCs w:val="20"/>
                <w:lang w:eastAsia="en-IN"/>
              </w:rPr>
            </w:pPr>
            <w:proofErr w:type="spellStart"/>
            <w:r w:rsidRPr="00AB690B">
              <w:rPr>
                <w:rFonts w:eastAsia="Times New Roman" w:cstheme="minorHAnsi"/>
                <w:b/>
                <w:bCs/>
                <w:sz w:val="20"/>
                <w:szCs w:val="20"/>
                <w:lang w:eastAsia="en-IN"/>
              </w:rPr>
              <w:t>Sl</w:t>
            </w:r>
            <w:proofErr w:type="spellEnd"/>
          </w:p>
        </w:tc>
        <w:tc>
          <w:tcPr>
            <w:tcW w:w="879" w:type="dxa"/>
            <w:vMerge w:val="restart"/>
            <w:tcBorders>
              <w:top w:val="nil"/>
              <w:left w:val="single" w:sz="4" w:space="0" w:color="auto"/>
              <w:right w:val="single" w:sz="4" w:space="0" w:color="auto"/>
            </w:tcBorders>
            <w:shd w:val="clear" w:color="000000" w:fill="FFFFFF"/>
            <w:vAlign w:val="center"/>
          </w:tcPr>
          <w:p w14:paraId="457D9B44" w14:textId="77777777" w:rsidR="003B35E6" w:rsidRPr="00AB690B" w:rsidRDefault="003B35E6" w:rsidP="003B35E6">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Dist. </w:t>
            </w:r>
          </w:p>
        </w:tc>
        <w:tc>
          <w:tcPr>
            <w:tcW w:w="1502" w:type="dxa"/>
            <w:gridSpan w:val="2"/>
            <w:tcBorders>
              <w:top w:val="single" w:sz="4" w:space="0" w:color="auto"/>
              <w:left w:val="nil"/>
              <w:bottom w:val="single" w:sz="4" w:space="0" w:color="auto"/>
              <w:right w:val="single" w:sz="4" w:space="0" w:color="auto"/>
            </w:tcBorders>
            <w:shd w:val="clear" w:color="000000" w:fill="FFFFFF"/>
            <w:vAlign w:val="center"/>
            <w:hideMark/>
          </w:tcPr>
          <w:p w14:paraId="7EBA4B27"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CD Ratio-1</w:t>
            </w:r>
          </w:p>
        </w:tc>
        <w:tc>
          <w:tcPr>
            <w:tcW w:w="1672" w:type="dxa"/>
            <w:gridSpan w:val="2"/>
            <w:tcBorders>
              <w:top w:val="single" w:sz="4" w:space="0" w:color="auto"/>
              <w:left w:val="nil"/>
              <w:bottom w:val="single" w:sz="4" w:space="0" w:color="auto"/>
              <w:right w:val="single" w:sz="4" w:space="0" w:color="auto"/>
            </w:tcBorders>
            <w:shd w:val="clear" w:color="000000" w:fill="FFFFFF"/>
            <w:vAlign w:val="center"/>
            <w:hideMark/>
          </w:tcPr>
          <w:p w14:paraId="4BE21400"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ACP Achieved %</w:t>
            </w:r>
          </w:p>
        </w:tc>
        <w:tc>
          <w:tcPr>
            <w:tcW w:w="1617" w:type="dxa"/>
            <w:gridSpan w:val="2"/>
            <w:tcBorders>
              <w:top w:val="single" w:sz="4" w:space="0" w:color="auto"/>
              <w:left w:val="nil"/>
              <w:bottom w:val="single" w:sz="4" w:space="0" w:color="auto"/>
              <w:right w:val="single" w:sz="4" w:space="0" w:color="auto"/>
            </w:tcBorders>
            <w:shd w:val="clear" w:color="000000" w:fill="FFFFFF"/>
            <w:vAlign w:val="center"/>
            <w:hideMark/>
          </w:tcPr>
          <w:p w14:paraId="3B260F27"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KCC</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14:paraId="3E202C20"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PMEGP</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14:paraId="7349A31C"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MUDRA</w:t>
            </w:r>
          </w:p>
        </w:tc>
      </w:tr>
      <w:tr w:rsidR="003B35E6" w:rsidRPr="00AB690B" w14:paraId="1AA11E54" w14:textId="77777777" w:rsidTr="003B35E6">
        <w:trPr>
          <w:trHeight w:val="369"/>
        </w:trPr>
        <w:tc>
          <w:tcPr>
            <w:tcW w:w="397" w:type="dxa"/>
            <w:vMerge/>
            <w:tcBorders>
              <w:left w:val="single" w:sz="4" w:space="0" w:color="auto"/>
              <w:bottom w:val="single" w:sz="4" w:space="0" w:color="auto"/>
              <w:right w:val="single" w:sz="4" w:space="0" w:color="auto"/>
            </w:tcBorders>
            <w:shd w:val="clear" w:color="000000" w:fill="FFFFFF"/>
            <w:vAlign w:val="center"/>
            <w:hideMark/>
          </w:tcPr>
          <w:p w14:paraId="7BAF47E6" w14:textId="77777777" w:rsidR="003B35E6" w:rsidRPr="00AB690B" w:rsidRDefault="003B35E6" w:rsidP="00624CB3">
            <w:pPr>
              <w:spacing w:after="0" w:line="240" w:lineRule="auto"/>
              <w:jc w:val="center"/>
              <w:rPr>
                <w:rFonts w:eastAsia="Times New Roman" w:cstheme="minorHAnsi"/>
                <w:b/>
                <w:bCs/>
                <w:sz w:val="20"/>
                <w:szCs w:val="20"/>
                <w:lang w:eastAsia="en-IN"/>
              </w:rPr>
            </w:pPr>
            <w:bookmarkStart w:id="2" w:name="_Hlk72923706"/>
          </w:p>
        </w:tc>
        <w:tc>
          <w:tcPr>
            <w:tcW w:w="879" w:type="dxa"/>
            <w:vMerge/>
            <w:tcBorders>
              <w:left w:val="single" w:sz="4" w:space="0" w:color="auto"/>
              <w:bottom w:val="single" w:sz="4" w:space="0" w:color="auto"/>
              <w:right w:val="single" w:sz="4" w:space="0" w:color="auto"/>
            </w:tcBorders>
            <w:shd w:val="clear" w:color="000000" w:fill="FFFFFF"/>
            <w:vAlign w:val="center"/>
            <w:hideMark/>
          </w:tcPr>
          <w:p w14:paraId="0E663F77" w14:textId="77777777" w:rsidR="003B35E6" w:rsidRPr="00AB690B" w:rsidRDefault="003B35E6" w:rsidP="00624CB3">
            <w:pPr>
              <w:spacing w:after="0" w:line="240" w:lineRule="auto"/>
              <w:jc w:val="center"/>
              <w:rPr>
                <w:rFonts w:eastAsia="Times New Roman" w:cstheme="minorHAnsi"/>
                <w:b/>
                <w:bCs/>
                <w:sz w:val="20"/>
                <w:szCs w:val="20"/>
                <w:lang w:eastAsia="en-IN"/>
              </w:rPr>
            </w:pPr>
          </w:p>
        </w:tc>
        <w:tc>
          <w:tcPr>
            <w:tcW w:w="822" w:type="dxa"/>
            <w:tcBorders>
              <w:top w:val="nil"/>
              <w:left w:val="nil"/>
              <w:bottom w:val="single" w:sz="4" w:space="0" w:color="auto"/>
              <w:right w:val="single" w:sz="4" w:space="0" w:color="auto"/>
            </w:tcBorders>
            <w:shd w:val="clear" w:color="000000" w:fill="FFFFFF"/>
            <w:noWrap/>
            <w:vAlign w:val="center"/>
            <w:hideMark/>
          </w:tcPr>
          <w:p w14:paraId="039D63EB"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Dec.</w:t>
            </w:r>
          </w:p>
          <w:p w14:paraId="480EDDE0"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'20</w:t>
            </w:r>
          </w:p>
        </w:tc>
        <w:tc>
          <w:tcPr>
            <w:tcW w:w="680" w:type="dxa"/>
            <w:tcBorders>
              <w:top w:val="nil"/>
              <w:left w:val="nil"/>
              <w:bottom w:val="single" w:sz="4" w:space="0" w:color="auto"/>
              <w:right w:val="single" w:sz="4" w:space="0" w:color="auto"/>
            </w:tcBorders>
            <w:shd w:val="clear" w:color="000000" w:fill="FFFFFF"/>
            <w:noWrap/>
            <w:vAlign w:val="center"/>
            <w:hideMark/>
          </w:tcPr>
          <w:p w14:paraId="7D62BA5B" w14:textId="77777777" w:rsidR="003B35E6" w:rsidRPr="00AB690B" w:rsidRDefault="003B35E6" w:rsidP="003B35E6">
            <w:pPr>
              <w:spacing w:after="0" w:line="240" w:lineRule="auto"/>
              <w:ind w:left="-108" w:right="-137"/>
              <w:jc w:val="center"/>
              <w:rPr>
                <w:rFonts w:eastAsia="Times New Roman" w:cstheme="minorHAnsi"/>
                <w:b/>
                <w:bCs/>
                <w:sz w:val="20"/>
                <w:szCs w:val="20"/>
                <w:lang w:eastAsia="en-IN"/>
              </w:rPr>
            </w:pPr>
            <w:r w:rsidRPr="00AB690B">
              <w:rPr>
                <w:rFonts w:eastAsia="Times New Roman" w:cstheme="minorHAnsi"/>
                <w:b/>
                <w:bCs/>
                <w:sz w:val="20"/>
                <w:szCs w:val="20"/>
                <w:lang w:eastAsia="en-IN"/>
              </w:rPr>
              <w:t>Mar.</w:t>
            </w:r>
          </w:p>
          <w:p w14:paraId="4F94290C"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'21</w:t>
            </w:r>
          </w:p>
        </w:tc>
        <w:tc>
          <w:tcPr>
            <w:tcW w:w="850" w:type="dxa"/>
            <w:tcBorders>
              <w:top w:val="nil"/>
              <w:left w:val="nil"/>
              <w:bottom w:val="single" w:sz="4" w:space="0" w:color="auto"/>
              <w:right w:val="single" w:sz="4" w:space="0" w:color="auto"/>
            </w:tcBorders>
            <w:shd w:val="clear" w:color="000000" w:fill="FFFFFF"/>
            <w:vAlign w:val="center"/>
            <w:hideMark/>
          </w:tcPr>
          <w:p w14:paraId="01F79219"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 xml:space="preserve">Q-4 </w:t>
            </w:r>
          </w:p>
          <w:p w14:paraId="11AC694E"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(2019-20)</w:t>
            </w:r>
          </w:p>
        </w:tc>
        <w:tc>
          <w:tcPr>
            <w:tcW w:w="822" w:type="dxa"/>
            <w:tcBorders>
              <w:top w:val="nil"/>
              <w:left w:val="nil"/>
              <w:bottom w:val="single" w:sz="4" w:space="0" w:color="auto"/>
              <w:right w:val="single" w:sz="4" w:space="0" w:color="auto"/>
            </w:tcBorders>
            <w:shd w:val="clear" w:color="000000" w:fill="FFFFFF"/>
            <w:noWrap/>
            <w:vAlign w:val="center"/>
            <w:hideMark/>
          </w:tcPr>
          <w:p w14:paraId="1E508CDD" w14:textId="77777777" w:rsidR="003B35E6" w:rsidRPr="00AB690B" w:rsidRDefault="003B35E6" w:rsidP="003B35E6">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Q-4 (2020-21)</w:t>
            </w:r>
          </w:p>
        </w:tc>
        <w:tc>
          <w:tcPr>
            <w:tcW w:w="766" w:type="dxa"/>
            <w:tcBorders>
              <w:top w:val="nil"/>
              <w:left w:val="nil"/>
              <w:bottom w:val="single" w:sz="4" w:space="0" w:color="auto"/>
              <w:right w:val="single" w:sz="4" w:space="0" w:color="auto"/>
            </w:tcBorders>
            <w:shd w:val="clear" w:color="000000" w:fill="FFFFFF"/>
            <w:noWrap/>
            <w:vAlign w:val="center"/>
            <w:hideMark/>
          </w:tcPr>
          <w:p w14:paraId="1338B542"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Mar.</w:t>
            </w:r>
          </w:p>
          <w:p w14:paraId="018E5695"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'20</w:t>
            </w:r>
          </w:p>
        </w:tc>
        <w:tc>
          <w:tcPr>
            <w:tcW w:w="851" w:type="dxa"/>
            <w:tcBorders>
              <w:top w:val="nil"/>
              <w:left w:val="nil"/>
              <w:bottom w:val="single" w:sz="4" w:space="0" w:color="auto"/>
              <w:right w:val="single" w:sz="4" w:space="0" w:color="auto"/>
            </w:tcBorders>
            <w:shd w:val="clear" w:color="000000" w:fill="FFFFFF"/>
            <w:noWrap/>
            <w:vAlign w:val="center"/>
            <w:hideMark/>
          </w:tcPr>
          <w:p w14:paraId="4C9C4F0C"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Mar.</w:t>
            </w:r>
          </w:p>
          <w:p w14:paraId="23914CB0"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'21</w:t>
            </w:r>
          </w:p>
        </w:tc>
        <w:tc>
          <w:tcPr>
            <w:tcW w:w="709" w:type="dxa"/>
            <w:tcBorders>
              <w:top w:val="nil"/>
              <w:left w:val="nil"/>
              <w:bottom w:val="single" w:sz="4" w:space="0" w:color="auto"/>
              <w:right w:val="single" w:sz="4" w:space="0" w:color="auto"/>
            </w:tcBorders>
            <w:shd w:val="clear" w:color="000000" w:fill="FFFFFF"/>
            <w:noWrap/>
            <w:vAlign w:val="center"/>
            <w:hideMark/>
          </w:tcPr>
          <w:p w14:paraId="1837CC43"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Mar.</w:t>
            </w:r>
          </w:p>
          <w:p w14:paraId="2FA3F564"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'20</w:t>
            </w:r>
          </w:p>
        </w:tc>
        <w:tc>
          <w:tcPr>
            <w:tcW w:w="708" w:type="dxa"/>
            <w:tcBorders>
              <w:top w:val="nil"/>
              <w:left w:val="nil"/>
              <w:bottom w:val="single" w:sz="4" w:space="0" w:color="auto"/>
              <w:right w:val="single" w:sz="4" w:space="0" w:color="auto"/>
            </w:tcBorders>
            <w:shd w:val="clear" w:color="000000" w:fill="FFFFFF"/>
            <w:noWrap/>
            <w:vAlign w:val="center"/>
            <w:hideMark/>
          </w:tcPr>
          <w:p w14:paraId="4009C902"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Mar.</w:t>
            </w:r>
          </w:p>
          <w:p w14:paraId="527116BC"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'21</w:t>
            </w:r>
          </w:p>
        </w:tc>
        <w:tc>
          <w:tcPr>
            <w:tcW w:w="851" w:type="dxa"/>
            <w:tcBorders>
              <w:top w:val="nil"/>
              <w:left w:val="nil"/>
              <w:bottom w:val="single" w:sz="4" w:space="0" w:color="auto"/>
              <w:right w:val="single" w:sz="4" w:space="0" w:color="auto"/>
            </w:tcBorders>
            <w:shd w:val="clear" w:color="000000" w:fill="FFFFFF"/>
            <w:noWrap/>
            <w:vAlign w:val="center"/>
            <w:hideMark/>
          </w:tcPr>
          <w:p w14:paraId="57820F4D"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Mar.</w:t>
            </w:r>
          </w:p>
          <w:p w14:paraId="3391D11E"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'20</w:t>
            </w:r>
          </w:p>
        </w:tc>
        <w:tc>
          <w:tcPr>
            <w:tcW w:w="850" w:type="dxa"/>
            <w:tcBorders>
              <w:top w:val="nil"/>
              <w:left w:val="nil"/>
              <w:bottom w:val="single" w:sz="4" w:space="0" w:color="auto"/>
              <w:right w:val="single" w:sz="4" w:space="0" w:color="auto"/>
            </w:tcBorders>
            <w:shd w:val="clear" w:color="000000" w:fill="FFFFFF"/>
            <w:noWrap/>
            <w:vAlign w:val="center"/>
            <w:hideMark/>
          </w:tcPr>
          <w:p w14:paraId="7C10450F"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Mar.</w:t>
            </w:r>
          </w:p>
          <w:p w14:paraId="17365680" w14:textId="77777777" w:rsidR="003B35E6" w:rsidRPr="00AB690B" w:rsidRDefault="003B35E6" w:rsidP="00624CB3">
            <w:pPr>
              <w:spacing w:after="0" w:line="240" w:lineRule="auto"/>
              <w:jc w:val="center"/>
              <w:rPr>
                <w:rFonts w:eastAsia="Times New Roman" w:cstheme="minorHAnsi"/>
                <w:b/>
                <w:bCs/>
                <w:sz w:val="20"/>
                <w:szCs w:val="20"/>
                <w:lang w:eastAsia="en-IN"/>
              </w:rPr>
            </w:pPr>
            <w:r w:rsidRPr="00AB690B">
              <w:rPr>
                <w:rFonts w:eastAsia="Times New Roman" w:cstheme="minorHAnsi"/>
                <w:b/>
                <w:bCs/>
                <w:sz w:val="20"/>
                <w:szCs w:val="20"/>
                <w:lang w:eastAsia="en-IN"/>
              </w:rPr>
              <w:t>'21</w:t>
            </w:r>
          </w:p>
        </w:tc>
      </w:tr>
      <w:bookmarkEnd w:id="2"/>
      <w:tr w:rsidR="00531CAD" w:rsidRPr="00AB690B" w14:paraId="1AE23ADA" w14:textId="77777777" w:rsidTr="003B35E6">
        <w:trPr>
          <w:trHeight w:val="369"/>
        </w:trPr>
        <w:tc>
          <w:tcPr>
            <w:tcW w:w="397" w:type="dxa"/>
            <w:tcBorders>
              <w:top w:val="nil"/>
              <w:left w:val="single" w:sz="4" w:space="0" w:color="auto"/>
              <w:bottom w:val="single" w:sz="4" w:space="0" w:color="auto"/>
              <w:right w:val="single" w:sz="4" w:space="0" w:color="auto"/>
            </w:tcBorders>
            <w:shd w:val="clear" w:color="000000" w:fill="FFFFFF"/>
            <w:vAlign w:val="center"/>
            <w:hideMark/>
          </w:tcPr>
          <w:p w14:paraId="32154E57" w14:textId="77777777" w:rsidR="00947AB3" w:rsidRPr="00AB690B" w:rsidRDefault="00947AB3" w:rsidP="00624CB3">
            <w:pPr>
              <w:spacing w:after="0" w:line="240" w:lineRule="auto"/>
              <w:jc w:val="center"/>
              <w:rPr>
                <w:rFonts w:eastAsia="Times New Roman" w:cstheme="minorHAnsi"/>
                <w:sz w:val="20"/>
                <w:szCs w:val="20"/>
                <w:lang w:eastAsia="en-IN"/>
              </w:rPr>
            </w:pPr>
            <w:r w:rsidRPr="00AB690B">
              <w:rPr>
                <w:rFonts w:eastAsia="Times New Roman" w:cstheme="minorHAnsi"/>
                <w:sz w:val="20"/>
                <w:szCs w:val="20"/>
                <w:lang w:eastAsia="en-IN"/>
              </w:rPr>
              <w:t> 1</w:t>
            </w:r>
          </w:p>
        </w:tc>
        <w:tc>
          <w:tcPr>
            <w:tcW w:w="879" w:type="dxa"/>
            <w:tcBorders>
              <w:top w:val="nil"/>
              <w:left w:val="nil"/>
              <w:bottom w:val="single" w:sz="4" w:space="0" w:color="auto"/>
              <w:right w:val="single" w:sz="4" w:space="0" w:color="auto"/>
            </w:tcBorders>
            <w:shd w:val="clear" w:color="000000" w:fill="FFFFFF"/>
            <w:vAlign w:val="center"/>
            <w:hideMark/>
          </w:tcPr>
          <w:p w14:paraId="766B2091" w14:textId="77777777" w:rsidR="00947AB3" w:rsidRPr="00AB690B" w:rsidRDefault="00947AB3" w:rsidP="00624CB3">
            <w:pPr>
              <w:spacing w:after="0" w:line="240" w:lineRule="auto"/>
              <w:jc w:val="center"/>
              <w:rPr>
                <w:rFonts w:eastAsia="Times New Roman" w:cstheme="minorHAnsi"/>
                <w:sz w:val="20"/>
                <w:szCs w:val="20"/>
                <w:lang w:eastAsia="en-IN"/>
              </w:rPr>
            </w:pPr>
            <w:proofErr w:type="spellStart"/>
            <w:r w:rsidRPr="00AB690B">
              <w:rPr>
                <w:rFonts w:eastAsia="Times New Roman" w:cstheme="minorHAnsi"/>
                <w:sz w:val="20"/>
                <w:szCs w:val="20"/>
                <w:lang w:eastAsia="en-IN"/>
              </w:rPr>
              <w:t>Mamit</w:t>
            </w:r>
            <w:proofErr w:type="spellEnd"/>
            <w:r w:rsidRPr="00AB690B">
              <w:rPr>
                <w:rFonts w:eastAsia="Times New Roman" w:cstheme="minorHAnsi"/>
                <w:sz w:val="20"/>
                <w:szCs w:val="20"/>
                <w:lang w:eastAsia="en-IN"/>
              </w:rPr>
              <w:t> </w:t>
            </w:r>
          </w:p>
        </w:tc>
        <w:tc>
          <w:tcPr>
            <w:tcW w:w="822" w:type="dxa"/>
            <w:tcBorders>
              <w:top w:val="nil"/>
              <w:left w:val="nil"/>
              <w:bottom w:val="single" w:sz="4" w:space="0" w:color="auto"/>
              <w:right w:val="single" w:sz="4" w:space="0" w:color="auto"/>
            </w:tcBorders>
            <w:shd w:val="clear" w:color="000000" w:fill="FFFFFF"/>
            <w:noWrap/>
            <w:vAlign w:val="center"/>
          </w:tcPr>
          <w:p w14:paraId="06CD4707" w14:textId="77777777" w:rsidR="00947AB3" w:rsidRPr="00AB690B" w:rsidRDefault="00C231E1" w:rsidP="00AB690B">
            <w:pPr>
              <w:spacing w:after="0" w:line="240" w:lineRule="auto"/>
              <w:ind w:left="-106" w:right="-139"/>
              <w:jc w:val="center"/>
              <w:rPr>
                <w:rFonts w:eastAsia="Times New Roman" w:cstheme="minorHAnsi"/>
                <w:sz w:val="20"/>
                <w:szCs w:val="20"/>
                <w:lang w:eastAsia="en-IN"/>
              </w:rPr>
            </w:pPr>
            <w:r w:rsidRPr="00AB690B">
              <w:rPr>
                <w:rFonts w:eastAsia="Times New Roman" w:cstheme="minorHAnsi"/>
                <w:sz w:val="20"/>
                <w:szCs w:val="20"/>
                <w:lang w:eastAsia="en-IN"/>
              </w:rPr>
              <w:t>54.38%</w:t>
            </w:r>
          </w:p>
        </w:tc>
        <w:tc>
          <w:tcPr>
            <w:tcW w:w="680" w:type="dxa"/>
            <w:tcBorders>
              <w:top w:val="nil"/>
              <w:left w:val="nil"/>
              <w:bottom w:val="single" w:sz="4" w:space="0" w:color="auto"/>
              <w:right w:val="single" w:sz="4" w:space="0" w:color="auto"/>
            </w:tcBorders>
            <w:shd w:val="clear" w:color="000000" w:fill="FFFFFF"/>
            <w:noWrap/>
            <w:vAlign w:val="center"/>
          </w:tcPr>
          <w:p w14:paraId="0C2A7DD6" w14:textId="77777777" w:rsidR="00947AB3" w:rsidRPr="00AB690B" w:rsidRDefault="00C231E1" w:rsidP="00AB690B">
            <w:pPr>
              <w:spacing w:after="0" w:line="240" w:lineRule="auto"/>
              <w:ind w:left="-215" w:right="-168"/>
              <w:jc w:val="center"/>
              <w:rPr>
                <w:rFonts w:eastAsia="Times New Roman" w:cstheme="minorHAnsi"/>
                <w:sz w:val="20"/>
                <w:szCs w:val="20"/>
                <w:lang w:eastAsia="en-IN"/>
              </w:rPr>
            </w:pPr>
            <w:r w:rsidRPr="00AB690B">
              <w:rPr>
                <w:rFonts w:eastAsia="Times New Roman" w:cstheme="minorHAnsi"/>
                <w:sz w:val="20"/>
                <w:szCs w:val="20"/>
                <w:lang w:eastAsia="en-IN"/>
              </w:rPr>
              <w:t>62.85%</w:t>
            </w:r>
          </w:p>
        </w:tc>
        <w:tc>
          <w:tcPr>
            <w:tcW w:w="850" w:type="dxa"/>
            <w:tcBorders>
              <w:top w:val="nil"/>
              <w:left w:val="nil"/>
              <w:bottom w:val="single" w:sz="4" w:space="0" w:color="auto"/>
              <w:right w:val="single" w:sz="4" w:space="0" w:color="auto"/>
            </w:tcBorders>
            <w:shd w:val="clear" w:color="000000" w:fill="FFFFFF"/>
            <w:vAlign w:val="center"/>
          </w:tcPr>
          <w:p w14:paraId="552A2740" w14:textId="77777777" w:rsidR="00947AB3" w:rsidRPr="00AB690B" w:rsidRDefault="00C461F5" w:rsidP="00AB690B">
            <w:pPr>
              <w:spacing w:after="0" w:line="240" w:lineRule="auto"/>
              <w:ind w:left="-53"/>
              <w:jc w:val="center"/>
              <w:rPr>
                <w:rFonts w:eastAsia="Times New Roman" w:cstheme="minorHAnsi"/>
                <w:sz w:val="20"/>
                <w:szCs w:val="20"/>
                <w:lang w:eastAsia="en-IN"/>
              </w:rPr>
            </w:pPr>
            <w:r w:rsidRPr="00AB690B">
              <w:rPr>
                <w:rFonts w:eastAsia="Times New Roman" w:cstheme="minorHAnsi"/>
                <w:sz w:val="20"/>
                <w:szCs w:val="20"/>
                <w:lang w:eastAsia="en-IN"/>
              </w:rPr>
              <w:t>21.92</w:t>
            </w:r>
            <w:r w:rsidR="00B33DF9" w:rsidRPr="00AB690B">
              <w:rPr>
                <w:rFonts w:eastAsia="Times New Roman" w:cstheme="minorHAnsi"/>
                <w:sz w:val="20"/>
                <w:szCs w:val="20"/>
                <w:lang w:eastAsia="en-IN"/>
              </w:rPr>
              <w:t>%</w:t>
            </w:r>
          </w:p>
        </w:tc>
        <w:tc>
          <w:tcPr>
            <w:tcW w:w="822" w:type="dxa"/>
            <w:tcBorders>
              <w:top w:val="nil"/>
              <w:left w:val="nil"/>
              <w:bottom w:val="single" w:sz="4" w:space="0" w:color="auto"/>
              <w:right w:val="single" w:sz="4" w:space="0" w:color="auto"/>
            </w:tcBorders>
            <w:shd w:val="clear" w:color="000000" w:fill="FFFFFF"/>
            <w:noWrap/>
            <w:vAlign w:val="center"/>
          </w:tcPr>
          <w:p w14:paraId="4D30980B" w14:textId="77777777" w:rsidR="00947AB3" w:rsidRPr="00AB690B" w:rsidRDefault="00CD0C4F" w:rsidP="00AB690B">
            <w:pPr>
              <w:spacing w:after="0" w:line="240" w:lineRule="auto"/>
              <w:ind w:left="-47"/>
              <w:jc w:val="center"/>
              <w:rPr>
                <w:rFonts w:eastAsia="Times New Roman" w:cstheme="minorHAnsi"/>
                <w:sz w:val="20"/>
                <w:szCs w:val="20"/>
                <w:lang w:eastAsia="en-IN"/>
              </w:rPr>
            </w:pPr>
            <w:r w:rsidRPr="00AB690B">
              <w:rPr>
                <w:rFonts w:eastAsia="Times New Roman" w:cstheme="minorHAnsi"/>
                <w:sz w:val="20"/>
                <w:szCs w:val="20"/>
                <w:lang w:eastAsia="en-IN"/>
              </w:rPr>
              <w:t>64.91</w:t>
            </w:r>
            <w:r w:rsidR="004D5B26" w:rsidRPr="00AB690B">
              <w:rPr>
                <w:rFonts w:eastAsia="Times New Roman" w:cstheme="minorHAnsi"/>
                <w:sz w:val="20"/>
                <w:szCs w:val="20"/>
                <w:lang w:eastAsia="en-IN"/>
              </w:rPr>
              <w:t>%</w:t>
            </w:r>
          </w:p>
        </w:tc>
        <w:tc>
          <w:tcPr>
            <w:tcW w:w="766" w:type="dxa"/>
            <w:tcBorders>
              <w:top w:val="nil"/>
              <w:left w:val="nil"/>
              <w:bottom w:val="single" w:sz="4" w:space="0" w:color="auto"/>
              <w:right w:val="single" w:sz="4" w:space="0" w:color="auto"/>
            </w:tcBorders>
            <w:shd w:val="clear" w:color="000000" w:fill="FFFFFF"/>
            <w:noWrap/>
            <w:vAlign w:val="center"/>
          </w:tcPr>
          <w:p w14:paraId="5C45B702" w14:textId="77777777" w:rsidR="00947AB3" w:rsidRPr="00AB690B" w:rsidRDefault="006B0CBC" w:rsidP="00624CB3">
            <w:pPr>
              <w:spacing w:after="0" w:line="240" w:lineRule="auto"/>
              <w:jc w:val="center"/>
              <w:rPr>
                <w:rFonts w:eastAsia="Times New Roman" w:cstheme="minorHAnsi"/>
                <w:sz w:val="20"/>
                <w:szCs w:val="20"/>
                <w:lang w:eastAsia="en-IN"/>
              </w:rPr>
            </w:pPr>
            <w:r w:rsidRPr="00AB690B">
              <w:rPr>
                <w:rFonts w:eastAsia="Times New Roman" w:cstheme="minorHAnsi"/>
                <w:sz w:val="20"/>
                <w:szCs w:val="20"/>
                <w:lang w:eastAsia="en-IN"/>
              </w:rPr>
              <w:t>6.33</w:t>
            </w:r>
          </w:p>
        </w:tc>
        <w:tc>
          <w:tcPr>
            <w:tcW w:w="851" w:type="dxa"/>
            <w:tcBorders>
              <w:top w:val="nil"/>
              <w:left w:val="nil"/>
              <w:bottom w:val="single" w:sz="4" w:space="0" w:color="auto"/>
              <w:right w:val="single" w:sz="4" w:space="0" w:color="auto"/>
            </w:tcBorders>
            <w:shd w:val="clear" w:color="000000" w:fill="FFFFFF"/>
            <w:noWrap/>
            <w:vAlign w:val="center"/>
          </w:tcPr>
          <w:p w14:paraId="798ABFD5" w14:textId="77777777" w:rsidR="00947AB3" w:rsidRPr="00AB690B" w:rsidRDefault="00166A4C" w:rsidP="00624CB3">
            <w:pPr>
              <w:spacing w:after="0" w:line="240" w:lineRule="auto"/>
              <w:jc w:val="center"/>
              <w:rPr>
                <w:rFonts w:eastAsia="Times New Roman" w:cstheme="minorHAnsi"/>
                <w:sz w:val="20"/>
                <w:szCs w:val="20"/>
                <w:lang w:eastAsia="en-IN"/>
              </w:rPr>
            </w:pPr>
            <w:r w:rsidRPr="00AB690B">
              <w:rPr>
                <w:rFonts w:eastAsia="Times New Roman" w:cstheme="minorHAnsi"/>
                <w:sz w:val="20"/>
                <w:szCs w:val="20"/>
                <w:lang w:eastAsia="en-IN"/>
              </w:rPr>
              <w:t>22.40</w:t>
            </w:r>
          </w:p>
        </w:tc>
        <w:tc>
          <w:tcPr>
            <w:tcW w:w="709" w:type="dxa"/>
            <w:tcBorders>
              <w:top w:val="nil"/>
              <w:left w:val="nil"/>
              <w:bottom w:val="single" w:sz="4" w:space="0" w:color="auto"/>
              <w:right w:val="single" w:sz="4" w:space="0" w:color="auto"/>
            </w:tcBorders>
            <w:shd w:val="clear" w:color="000000" w:fill="FFFFFF"/>
            <w:noWrap/>
            <w:vAlign w:val="center"/>
          </w:tcPr>
          <w:p w14:paraId="5AEE5519" w14:textId="77777777" w:rsidR="00947AB3" w:rsidRPr="00AB690B" w:rsidRDefault="006B0CBC" w:rsidP="00624CB3">
            <w:pPr>
              <w:spacing w:after="0" w:line="240" w:lineRule="auto"/>
              <w:jc w:val="center"/>
              <w:rPr>
                <w:rFonts w:eastAsia="Times New Roman" w:cstheme="minorHAnsi"/>
                <w:sz w:val="20"/>
                <w:szCs w:val="20"/>
                <w:lang w:eastAsia="en-IN"/>
              </w:rPr>
            </w:pPr>
            <w:r w:rsidRPr="00AB690B">
              <w:rPr>
                <w:rFonts w:eastAsia="Times New Roman" w:cstheme="minorHAnsi"/>
                <w:sz w:val="20"/>
                <w:szCs w:val="20"/>
                <w:lang w:eastAsia="en-IN"/>
              </w:rPr>
              <w:t>5.13</w:t>
            </w:r>
          </w:p>
        </w:tc>
        <w:tc>
          <w:tcPr>
            <w:tcW w:w="708" w:type="dxa"/>
            <w:tcBorders>
              <w:top w:val="nil"/>
              <w:left w:val="nil"/>
              <w:bottom w:val="single" w:sz="4" w:space="0" w:color="auto"/>
              <w:right w:val="single" w:sz="4" w:space="0" w:color="auto"/>
            </w:tcBorders>
            <w:shd w:val="clear" w:color="000000" w:fill="FFFFFF"/>
            <w:noWrap/>
            <w:vAlign w:val="center"/>
          </w:tcPr>
          <w:p w14:paraId="044390B4" w14:textId="77777777" w:rsidR="00947AB3" w:rsidRPr="00AB690B" w:rsidRDefault="00282A55" w:rsidP="00624CB3">
            <w:pPr>
              <w:spacing w:after="0" w:line="240" w:lineRule="auto"/>
              <w:jc w:val="center"/>
              <w:rPr>
                <w:rFonts w:eastAsia="Times New Roman" w:cstheme="minorHAnsi"/>
                <w:sz w:val="20"/>
                <w:szCs w:val="20"/>
                <w:lang w:eastAsia="en-IN"/>
              </w:rPr>
            </w:pPr>
            <w:r w:rsidRPr="00AB690B">
              <w:rPr>
                <w:rFonts w:eastAsia="Times New Roman" w:cstheme="minorHAnsi"/>
                <w:sz w:val="20"/>
                <w:szCs w:val="20"/>
                <w:lang w:eastAsia="en-IN"/>
              </w:rPr>
              <w:t>9.16</w:t>
            </w:r>
          </w:p>
        </w:tc>
        <w:tc>
          <w:tcPr>
            <w:tcW w:w="851" w:type="dxa"/>
            <w:tcBorders>
              <w:top w:val="nil"/>
              <w:left w:val="nil"/>
              <w:bottom w:val="single" w:sz="4" w:space="0" w:color="auto"/>
              <w:right w:val="single" w:sz="4" w:space="0" w:color="auto"/>
            </w:tcBorders>
            <w:shd w:val="clear" w:color="000000" w:fill="FFFFFF"/>
            <w:noWrap/>
            <w:vAlign w:val="center"/>
          </w:tcPr>
          <w:p w14:paraId="2F12FD18" w14:textId="77777777" w:rsidR="00947AB3" w:rsidRPr="00AB690B" w:rsidRDefault="006B0CBC" w:rsidP="00624CB3">
            <w:pPr>
              <w:spacing w:after="0" w:line="240" w:lineRule="auto"/>
              <w:jc w:val="center"/>
              <w:rPr>
                <w:rFonts w:eastAsia="Times New Roman" w:cstheme="minorHAnsi"/>
                <w:sz w:val="20"/>
                <w:szCs w:val="20"/>
                <w:lang w:eastAsia="en-IN"/>
              </w:rPr>
            </w:pPr>
            <w:r w:rsidRPr="00AB690B">
              <w:rPr>
                <w:rFonts w:eastAsia="Times New Roman" w:cstheme="minorHAnsi"/>
                <w:sz w:val="20"/>
                <w:szCs w:val="20"/>
                <w:lang w:eastAsia="en-IN"/>
              </w:rPr>
              <w:t>14.76</w:t>
            </w:r>
          </w:p>
        </w:tc>
        <w:tc>
          <w:tcPr>
            <w:tcW w:w="850" w:type="dxa"/>
            <w:tcBorders>
              <w:top w:val="nil"/>
              <w:left w:val="nil"/>
              <w:bottom w:val="single" w:sz="4" w:space="0" w:color="auto"/>
              <w:right w:val="single" w:sz="4" w:space="0" w:color="auto"/>
            </w:tcBorders>
            <w:shd w:val="clear" w:color="000000" w:fill="FFFFFF"/>
            <w:noWrap/>
            <w:vAlign w:val="center"/>
          </w:tcPr>
          <w:p w14:paraId="068441F0" w14:textId="77777777" w:rsidR="00947AB3" w:rsidRPr="00AB690B" w:rsidRDefault="00A70ECE" w:rsidP="00624CB3">
            <w:pPr>
              <w:spacing w:after="0" w:line="240" w:lineRule="auto"/>
              <w:jc w:val="center"/>
              <w:rPr>
                <w:rFonts w:eastAsia="Times New Roman" w:cstheme="minorHAnsi"/>
                <w:sz w:val="20"/>
                <w:szCs w:val="20"/>
                <w:lang w:eastAsia="en-IN"/>
              </w:rPr>
            </w:pPr>
            <w:r w:rsidRPr="00AB690B">
              <w:rPr>
                <w:rFonts w:eastAsia="Times New Roman" w:cstheme="minorHAnsi"/>
                <w:sz w:val="20"/>
                <w:szCs w:val="20"/>
                <w:lang w:eastAsia="en-IN"/>
              </w:rPr>
              <w:t>13.72</w:t>
            </w:r>
          </w:p>
        </w:tc>
      </w:tr>
    </w:tbl>
    <w:p w14:paraId="73F88C8B" w14:textId="77777777" w:rsidR="00947AB3" w:rsidRPr="00AD7078" w:rsidRDefault="00947AB3" w:rsidP="00AD7078">
      <w:pPr>
        <w:pStyle w:val="NoSpacing"/>
        <w:shd w:val="clear" w:color="auto" w:fill="FFFFFF" w:themeFill="background1"/>
        <w:spacing w:after="200"/>
        <w:jc w:val="both"/>
        <w:rPr>
          <w:rFonts w:ascii="Century Gothic" w:hAnsi="Century Gothic" w:cs="Arial"/>
          <w:b/>
        </w:rPr>
      </w:pPr>
    </w:p>
    <w:tbl>
      <w:tblPr>
        <w:tblW w:w="9173" w:type="dxa"/>
        <w:tblInd w:w="-34" w:type="dxa"/>
        <w:tblLayout w:type="fixed"/>
        <w:tblLook w:val="04A0" w:firstRow="1" w:lastRow="0" w:firstColumn="1" w:lastColumn="0" w:noHBand="0" w:noVBand="1"/>
      </w:tblPr>
      <w:tblGrid>
        <w:gridCol w:w="437"/>
        <w:gridCol w:w="1229"/>
        <w:gridCol w:w="886"/>
        <w:gridCol w:w="851"/>
        <w:gridCol w:w="850"/>
        <w:gridCol w:w="851"/>
        <w:gridCol w:w="1100"/>
        <w:gridCol w:w="1022"/>
        <w:gridCol w:w="982"/>
        <w:gridCol w:w="965"/>
      </w:tblGrid>
      <w:tr w:rsidR="003B35E6" w:rsidRPr="00AD7078" w14:paraId="6ABC1A21" w14:textId="77777777" w:rsidTr="003B35E6">
        <w:trPr>
          <w:trHeight w:val="288"/>
        </w:trPr>
        <w:tc>
          <w:tcPr>
            <w:tcW w:w="166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134980D" w14:textId="77777777" w:rsidR="003B35E6" w:rsidRPr="00D135CA" w:rsidRDefault="003B35E6" w:rsidP="003B35E6">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 Mizoram</w:t>
            </w:r>
          </w:p>
        </w:tc>
        <w:tc>
          <w:tcPr>
            <w:tcW w:w="7507" w:type="dxa"/>
            <w:gridSpan w:val="8"/>
            <w:tcBorders>
              <w:top w:val="single" w:sz="4" w:space="0" w:color="auto"/>
              <w:left w:val="nil"/>
              <w:bottom w:val="single" w:sz="4" w:space="0" w:color="auto"/>
              <w:right w:val="single" w:sz="4" w:space="0" w:color="auto"/>
            </w:tcBorders>
            <w:shd w:val="clear" w:color="000000" w:fill="FFFFFF"/>
            <w:vAlign w:val="center"/>
            <w:hideMark/>
          </w:tcPr>
          <w:p w14:paraId="79B9DF65"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Social Security Schemes (in Cumulative Nos.)</w:t>
            </w:r>
          </w:p>
        </w:tc>
      </w:tr>
      <w:tr w:rsidR="003B35E6" w:rsidRPr="00AD7078" w14:paraId="381D6793" w14:textId="77777777" w:rsidTr="003B35E6">
        <w:trPr>
          <w:trHeight w:val="227"/>
        </w:trPr>
        <w:tc>
          <w:tcPr>
            <w:tcW w:w="4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D434851" w14:textId="77777777" w:rsidR="003B35E6" w:rsidRPr="00D135CA" w:rsidRDefault="003B35E6" w:rsidP="00624CB3">
            <w:pPr>
              <w:spacing w:after="0" w:line="240" w:lineRule="auto"/>
              <w:rPr>
                <w:rFonts w:ascii="Century Gothic" w:eastAsia="Times New Roman" w:hAnsi="Century Gothic" w:cs="Arial"/>
                <w:b/>
                <w:bCs/>
                <w:sz w:val="20"/>
                <w:szCs w:val="20"/>
                <w:lang w:eastAsia="en-IN"/>
              </w:rPr>
            </w:pPr>
            <w:proofErr w:type="spellStart"/>
            <w:r w:rsidRPr="00D135CA">
              <w:rPr>
                <w:rFonts w:ascii="Century Gothic" w:eastAsia="Times New Roman" w:hAnsi="Century Gothic" w:cs="Arial"/>
                <w:b/>
                <w:bCs/>
                <w:sz w:val="20"/>
                <w:szCs w:val="20"/>
                <w:lang w:eastAsia="en-IN"/>
              </w:rPr>
              <w:t>Sl</w:t>
            </w:r>
            <w:proofErr w:type="spellEnd"/>
          </w:p>
        </w:tc>
        <w:tc>
          <w:tcPr>
            <w:tcW w:w="122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93A2D95"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District</w:t>
            </w:r>
          </w:p>
        </w:tc>
        <w:tc>
          <w:tcPr>
            <w:tcW w:w="1737" w:type="dxa"/>
            <w:gridSpan w:val="2"/>
            <w:tcBorders>
              <w:top w:val="single" w:sz="4" w:space="0" w:color="auto"/>
              <w:left w:val="nil"/>
              <w:bottom w:val="single" w:sz="4" w:space="0" w:color="auto"/>
              <w:right w:val="single" w:sz="4" w:space="0" w:color="auto"/>
            </w:tcBorders>
            <w:shd w:val="clear" w:color="000000" w:fill="FFFFFF"/>
            <w:vAlign w:val="center"/>
            <w:hideMark/>
          </w:tcPr>
          <w:p w14:paraId="37F38505"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PMJDY</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14:paraId="1442ED22"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PMJJBY</w:t>
            </w:r>
          </w:p>
        </w:tc>
        <w:tc>
          <w:tcPr>
            <w:tcW w:w="2122" w:type="dxa"/>
            <w:gridSpan w:val="2"/>
            <w:tcBorders>
              <w:top w:val="single" w:sz="4" w:space="0" w:color="auto"/>
              <w:left w:val="nil"/>
              <w:bottom w:val="single" w:sz="4" w:space="0" w:color="auto"/>
              <w:right w:val="single" w:sz="4" w:space="0" w:color="auto"/>
            </w:tcBorders>
            <w:shd w:val="clear" w:color="000000" w:fill="FFFFFF"/>
            <w:vAlign w:val="center"/>
            <w:hideMark/>
          </w:tcPr>
          <w:p w14:paraId="668FDC6F"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PMSBY</w:t>
            </w:r>
          </w:p>
        </w:tc>
        <w:tc>
          <w:tcPr>
            <w:tcW w:w="1947" w:type="dxa"/>
            <w:gridSpan w:val="2"/>
            <w:tcBorders>
              <w:top w:val="single" w:sz="4" w:space="0" w:color="auto"/>
              <w:left w:val="nil"/>
              <w:bottom w:val="single" w:sz="4" w:space="0" w:color="auto"/>
              <w:right w:val="single" w:sz="4" w:space="0" w:color="auto"/>
            </w:tcBorders>
            <w:shd w:val="clear" w:color="000000" w:fill="FFFFFF"/>
            <w:vAlign w:val="center"/>
            <w:hideMark/>
          </w:tcPr>
          <w:p w14:paraId="3808792C"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APY</w:t>
            </w:r>
          </w:p>
        </w:tc>
      </w:tr>
      <w:tr w:rsidR="003B35E6" w:rsidRPr="00AD7078" w14:paraId="52DF4308" w14:textId="77777777" w:rsidTr="003B35E6">
        <w:trPr>
          <w:trHeight w:val="288"/>
        </w:trPr>
        <w:tc>
          <w:tcPr>
            <w:tcW w:w="437"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5B1B3D08" w14:textId="77777777" w:rsidR="003B35E6" w:rsidRPr="00D135CA" w:rsidRDefault="003B35E6" w:rsidP="00624CB3">
            <w:pPr>
              <w:spacing w:after="0" w:line="240" w:lineRule="auto"/>
              <w:rPr>
                <w:rFonts w:ascii="Century Gothic" w:eastAsia="Times New Roman" w:hAnsi="Century Gothic" w:cs="Arial"/>
                <w:b/>
                <w:bCs/>
                <w:sz w:val="20"/>
                <w:szCs w:val="20"/>
                <w:lang w:eastAsia="en-IN"/>
              </w:rPr>
            </w:pPr>
          </w:p>
        </w:tc>
        <w:tc>
          <w:tcPr>
            <w:tcW w:w="1229" w:type="dxa"/>
            <w:vMerge/>
            <w:tcBorders>
              <w:top w:val="single" w:sz="4" w:space="0" w:color="auto"/>
              <w:left w:val="single" w:sz="4" w:space="0" w:color="auto"/>
              <w:bottom w:val="single" w:sz="4" w:space="0" w:color="auto"/>
              <w:right w:val="single" w:sz="4" w:space="0" w:color="auto"/>
            </w:tcBorders>
            <w:vAlign w:val="center"/>
            <w:hideMark/>
          </w:tcPr>
          <w:p w14:paraId="3F013273" w14:textId="77777777" w:rsidR="003B35E6" w:rsidRPr="00D135CA" w:rsidRDefault="003B35E6" w:rsidP="00624CB3">
            <w:pPr>
              <w:spacing w:after="0" w:line="240" w:lineRule="auto"/>
              <w:rPr>
                <w:rFonts w:ascii="Century Gothic" w:eastAsia="Times New Roman" w:hAnsi="Century Gothic" w:cs="Arial"/>
                <w:b/>
                <w:bCs/>
                <w:sz w:val="20"/>
                <w:szCs w:val="20"/>
                <w:lang w:eastAsia="en-IN"/>
              </w:rPr>
            </w:pPr>
          </w:p>
        </w:tc>
        <w:tc>
          <w:tcPr>
            <w:tcW w:w="886" w:type="dxa"/>
            <w:tcBorders>
              <w:top w:val="nil"/>
              <w:left w:val="nil"/>
              <w:bottom w:val="single" w:sz="4" w:space="0" w:color="auto"/>
              <w:right w:val="single" w:sz="4" w:space="0" w:color="auto"/>
            </w:tcBorders>
            <w:shd w:val="clear" w:color="000000" w:fill="FFFFFF"/>
            <w:noWrap/>
            <w:vAlign w:val="center"/>
            <w:hideMark/>
          </w:tcPr>
          <w:p w14:paraId="2BF937C0"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Mar.</w:t>
            </w:r>
          </w:p>
          <w:p w14:paraId="12DC8FA7"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’20</w:t>
            </w:r>
          </w:p>
        </w:tc>
        <w:tc>
          <w:tcPr>
            <w:tcW w:w="851" w:type="dxa"/>
            <w:tcBorders>
              <w:top w:val="nil"/>
              <w:left w:val="nil"/>
              <w:bottom w:val="single" w:sz="4" w:space="0" w:color="auto"/>
              <w:right w:val="single" w:sz="4" w:space="0" w:color="auto"/>
            </w:tcBorders>
            <w:shd w:val="clear" w:color="000000" w:fill="FFFFFF"/>
            <w:noWrap/>
            <w:vAlign w:val="center"/>
            <w:hideMark/>
          </w:tcPr>
          <w:p w14:paraId="327FB769"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Mar.</w:t>
            </w:r>
          </w:p>
          <w:p w14:paraId="68AC0465"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'21</w:t>
            </w:r>
          </w:p>
        </w:tc>
        <w:tc>
          <w:tcPr>
            <w:tcW w:w="850" w:type="dxa"/>
            <w:tcBorders>
              <w:top w:val="nil"/>
              <w:left w:val="nil"/>
              <w:bottom w:val="single" w:sz="4" w:space="0" w:color="auto"/>
              <w:right w:val="single" w:sz="4" w:space="0" w:color="auto"/>
            </w:tcBorders>
            <w:shd w:val="clear" w:color="000000" w:fill="FFFFFF"/>
            <w:noWrap/>
            <w:vAlign w:val="center"/>
            <w:hideMark/>
          </w:tcPr>
          <w:p w14:paraId="2A317AF2" w14:textId="77777777" w:rsidR="003B35E6" w:rsidRPr="00D135CA" w:rsidRDefault="003B35E6" w:rsidP="003B35E6">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Mar.</w:t>
            </w:r>
          </w:p>
          <w:p w14:paraId="4746711A" w14:textId="77777777" w:rsidR="003B35E6" w:rsidRPr="00D135CA" w:rsidRDefault="003B35E6" w:rsidP="003B35E6">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'20</w:t>
            </w:r>
          </w:p>
        </w:tc>
        <w:tc>
          <w:tcPr>
            <w:tcW w:w="851" w:type="dxa"/>
            <w:tcBorders>
              <w:top w:val="nil"/>
              <w:left w:val="nil"/>
              <w:bottom w:val="single" w:sz="4" w:space="0" w:color="auto"/>
              <w:right w:val="single" w:sz="4" w:space="0" w:color="auto"/>
            </w:tcBorders>
            <w:shd w:val="clear" w:color="000000" w:fill="FFFFFF"/>
            <w:noWrap/>
            <w:vAlign w:val="center"/>
            <w:hideMark/>
          </w:tcPr>
          <w:p w14:paraId="746DCE74"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Mar.</w:t>
            </w:r>
          </w:p>
          <w:p w14:paraId="33963A71"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'21</w:t>
            </w:r>
          </w:p>
        </w:tc>
        <w:tc>
          <w:tcPr>
            <w:tcW w:w="1100" w:type="dxa"/>
            <w:tcBorders>
              <w:top w:val="nil"/>
              <w:left w:val="nil"/>
              <w:bottom w:val="single" w:sz="4" w:space="0" w:color="auto"/>
              <w:right w:val="single" w:sz="4" w:space="0" w:color="auto"/>
            </w:tcBorders>
            <w:shd w:val="clear" w:color="000000" w:fill="FFFFFF"/>
            <w:noWrap/>
            <w:vAlign w:val="center"/>
            <w:hideMark/>
          </w:tcPr>
          <w:p w14:paraId="254CD619"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Mar.</w:t>
            </w:r>
          </w:p>
          <w:p w14:paraId="0FBE36C8"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’20</w:t>
            </w:r>
          </w:p>
        </w:tc>
        <w:tc>
          <w:tcPr>
            <w:tcW w:w="1022" w:type="dxa"/>
            <w:tcBorders>
              <w:top w:val="nil"/>
              <w:left w:val="nil"/>
              <w:bottom w:val="single" w:sz="4" w:space="0" w:color="auto"/>
              <w:right w:val="single" w:sz="4" w:space="0" w:color="auto"/>
            </w:tcBorders>
            <w:shd w:val="clear" w:color="000000" w:fill="FFFFFF"/>
            <w:noWrap/>
            <w:vAlign w:val="center"/>
            <w:hideMark/>
          </w:tcPr>
          <w:p w14:paraId="0F4844E4"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Mar.</w:t>
            </w:r>
          </w:p>
          <w:p w14:paraId="62879513"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'21</w:t>
            </w:r>
          </w:p>
        </w:tc>
        <w:tc>
          <w:tcPr>
            <w:tcW w:w="982" w:type="dxa"/>
            <w:tcBorders>
              <w:top w:val="nil"/>
              <w:left w:val="nil"/>
              <w:bottom w:val="single" w:sz="4" w:space="0" w:color="auto"/>
              <w:right w:val="single" w:sz="4" w:space="0" w:color="auto"/>
            </w:tcBorders>
            <w:shd w:val="clear" w:color="000000" w:fill="FFFFFF"/>
            <w:noWrap/>
            <w:vAlign w:val="center"/>
            <w:hideMark/>
          </w:tcPr>
          <w:p w14:paraId="066EE73A"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Mar.</w:t>
            </w:r>
            <w:r w:rsidRPr="00D135CA">
              <w:rPr>
                <w:rFonts w:ascii="Century Gothic" w:eastAsia="Times New Roman" w:hAnsi="Century Gothic" w:cs="Arial"/>
                <w:b/>
                <w:bCs/>
                <w:sz w:val="20"/>
                <w:szCs w:val="20"/>
                <w:lang w:eastAsia="en-IN"/>
              </w:rPr>
              <w:br/>
              <w:t>'20</w:t>
            </w:r>
          </w:p>
        </w:tc>
        <w:tc>
          <w:tcPr>
            <w:tcW w:w="965" w:type="dxa"/>
            <w:tcBorders>
              <w:top w:val="nil"/>
              <w:left w:val="nil"/>
              <w:bottom w:val="single" w:sz="4" w:space="0" w:color="auto"/>
              <w:right w:val="single" w:sz="4" w:space="0" w:color="auto"/>
            </w:tcBorders>
            <w:shd w:val="clear" w:color="000000" w:fill="FFFFFF"/>
            <w:noWrap/>
            <w:vAlign w:val="center"/>
            <w:hideMark/>
          </w:tcPr>
          <w:p w14:paraId="67A95012"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Mar.</w:t>
            </w:r>
          </w:p>
          <w:p w14:paraId="65719EA0" w14:textId="77777777" w:rsidR="003B35E6" w:rsidRPr="00D135CA" w:rsidRDefault="003B35E6" w:rsidP="00624CB3">
            <w:pPr>
              <w:spacing w:after="0" w:line="240" w:lineRule="auto"/>
              <w:jc w:val="center"/>
              <w:rPr>
                <w:rFonts w:ascii="Century Gothic" w:eastAsia="Times New Roman" w:hAnsi="Century Gothic" w:cs="Arial"/>
                <w:b/>
                <w:bCs/>
                <w:sz w:val="20"/>
                <w:szCs w:val="20"/>
                <w:lang w:eastAsia="en-IN"/>
              </w:rPr>
            </w:pPr>
            <w:r w:rsidRPr="00D135CA">
              <w:rPr>
                <w:rFonts w:ascii="Century Gothic" w:eastAsia="Times New Roman" w:hAnsi="Century Gothic" w:cs="Arial"/>
                <w:b/>
                <w:bCs/>
                <w:sz w:val="20"/>
                <w:szCs w:val="20"/>
                <w:lang w:eastAsia="en-IN"/>
              </w:rPr>
              <w:t>'21</w:t>
            </w:r>
          </w:p>
        </w:tc>
      </w:tr>
      <w:tr w:rsidR="003B35E6" w:rsidRPr="00AD7078" w14:paraId="33E6A850" w14:textId="77777777" w:rsidTr="003B35E6">
        <w:trPr>
          <w:trHeight w:val="288"/>
        </w:trPr>
        <w:tc>
          <w:tcPr>
            <w:tcW w:w="4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1B5AC1" w14:textId="77777777" w:rsidR="003B35E6" w:rsidRPr="00D135CA" w:rsidRDefault="003B35E6" w:rsidP="00624CB3">
            <w:pPr>
              <w:spacing w:after="0" w:line="240" w:lineRule="auto"/>
              <w:jc w:val="center"/>
              <w:rPr>
                <w:rFonts w:ascii="Century Gothic" w:eastAsia="Times New Roman" w:hAnsi="Century Gothic" w:cs="Arial"/>
                <w:sz w:val="20"/>
                <w:szCs w:val="20"/>
                <w:lang w:eastAsia="en-IN"/>
              </w:rPr>
            </w:pPr>
            <w:r w:rsidRPr="00D135CA">
              <w:rPr>
                <w:rFonts w:ascii="Century Gothic" w:eastAsia="Times New Roman" w:hAnsi="Century Gothic" w:cs="Arial"/>
                <w:sz w:val="20"/>
                <w:szCs w:val="20"/>
                <w:lang w:eastAsia="en-IN"/>
              </w:rPr>
              <w:t>1</w:t>
            </w:r>
          </w:p>
        </w:tc>
        <w:tc>
          <w:tcPr>
            <w:tcW w:w="1229" w:type="dxa"/>
            <w:tcBorders>
              <w:top w:val="single" w:sz="4" w:space="0" w:color="auto"/>
              <w:left w:val="nil"/>
              <w:bottom w:val="single" w:sz="4" w:space="0" w:color="auto"/>
              <w:right w:val="single" w:sz="4" w:space="0" w:color="auto"/>
            </w:tcBorders>
            <w:shd w:val="clear" w:color="000000" w:fill="FFFFFF"/>
            <w:noWrap/>
            <w:vAlign w:val="center"/>
            <w:hideMark/>
          </w:tcPr>
          <w:p w14:paraId="66757793" w14:textId="77777777" w:rsidR="003B35E6" w:rsidRPr="00D135CA" w:rsidRDefault="003B35E6" w:rsidP="00624CB3">
            <w:pPr>
              <w:spacing w:after="0" w:line="240" w:lineRule="auto"/>
              <w:rPr>
                <w:rFonts w:ascii="Century Gothic" w:eastAsia="Times New Roman" w:hAnsi="Century Gothic" w:cs="Arial"/>
                <w:sz w:val="20"/>
                <w:szCs w:val="20"/>
                <w:lang w:eastAsia="en-IN"/>
              </w:rPr>
            </w:pPr>
            <w:proofErr w:type="spellStart"/>
            <w:r w:rsidRPr="00D135CA">
              <w:rPr>
                <w:rFonts w:ascii="Century Gothic" w:eastAsia="Times New Roman" w:hAnsi="Century Gothic" w:cs="Arial"/>
                <w:sz w:val="20"/>
                <w:szCs w:val="20"/>
                <w:lang w:eastAsia="en-IN"/>
              </w:rPr>
              <w:t>Mamit</w:t>
            </w:r>
            <w:proofErr w:type="spellEnd"/>
          </w:p>
        </w:tc>
        <w:tc>
          <w:tcPr>
            <w:tcW w:w="886" w:type="dxa"/>
            <w:tcBorders>
              <w:top w:val="nil"/>
              <w:left w:val="nil"/>
              <w:bottom w:val="single" w:sz="4" w:space="0" w:color="auto"/>
              <w:right w:val="single" w:sz="4" w:space="0" w:color="auto"/>
            </w:tcBorders>
            <w:shd w:val="clear" w:color="000000" w:fill="FFFFFF"/>
            <w:vAlign w:val="center"/>
          </w:tcPr>
          <w:p w14:paraId="43793DF6" w14:textId="77777777" w:rsidR="003B35E6" w:rsidRPr="00D135CA" w:rsidRDefault="003B35E6" w:rsidP="003B35E6">
            <w:pPr>
              <w:spacing w:after="0" w:line="240" w:lineRule="auto"/>
              <w:jc w:val="center"/>
              <w:rPr>
                <w:rFonts w:ascii="Century Gothic" w:eastAsia="Times New Roman" w:hAnsi="Century Gothic" w:cs="Arial"/>
                <w:sz w:val="20"/>
                <w:szCs w:val="20"/>
                <w:lang w:eastAsia="en-IN"/>
              </w:rPr>
            </w:pPr>
            <w:r w:rsidRPr="00D135CA">
              <w:rPr>
                <w:rFonts w:ascii="Century Gothic" w:eastAsia="Times New Roman" w:hAnsi="Century Gothic" w:cs="Arial"/>
                <w:sz w:val="20"/>
                <w:szCs w:val="20"/>
                <w:lang w:eastAsia="en-IN"/>
              </w:rPr>
              <w:t>36315</w:t>
            </w:r>
          </w:p>
        </w:tc>
        <w:tc>
          <w:tcPr>
            <w:tcW w:w="851" w:type="dxa"/>
            <w:tcBorders>
              <w:top w:val="nil"/>
              <w:left w:val="nil"/>
              <w:bottom w:val="single" w:sz="4" w:space="0" w:color="auto"/>
              <w:right w:val="single" w:sz="4" w:space="0" w:color="auto"/>
            </w:tcBorders>
            <w:shd w:val="clear" w:color="000000" w:fill="FFFFFF"/>
            <w:vAlign w:val="bottom"/>
          </w:tcPr>
          <w:p w14:paraId="1D4ACE00" w14:textId="77777777" w:rsidR="003B35E6" w:rsidRPr="00D135CA" w:rsidRDefault="003B35E6" w:rsidP="003B35E6">
            <w:pPr>
              <w:spacing w:after="0" w:line="240" w:lineRule="auto"/>
              <w:jc w:val="center"/>
              <w:rPr>
                <w:rFonts w:ascii="Century Gothic" w:eastAsia="Times New Roman" w:hAnsi="Century Gothic" w:cs="Arial"/>
                <w:sz w:val="20"/>
                <w:szCs w:val="20"/>
                <w:lang w:eastAsia="en-IN"/>
              </w:rPr>
            </w:pPr>
            <w:r w:rsidRPr="00D135CA">
              <w:rPr>
                <w:rFonts w:ascii="Century Gothic" w:eastAsia="Times New Roman" w:hAnsi="Century Gothic" w:cs="Arial"/>
                <w:sz w:val="20"/>
                <w:szCs w:val="20"/>
                <w:lang w:eastAsia="en-IN"/>
              </w:rPr>
              <w:t>28733</w:t>
            </w:r>
          </w:p>
        </w:tc>
        <w:tc>
          <w:tcPr>
            <w:tcW w:w="850" w:type="dxa"/>
            <w:tcBorders>
              <w:top w:val="nil"/>
              <w:left w:val="nil"/>
              <w:bottom w:val="single" w:sz="4" w:space="0" w:color="auto"/>
              <w:right w:val="single" w:sz="4" w:space="0" w:color="auto"/>
            </w:tcBorders>
            <w:shd w:val="clear" w:color="000000" w:fill="FFFFFF"/>
            <w:vAlign w:val="center"/>
          </w:tcPr>
          <w:p w14:paraId="59CDA25A" w14:textId="77777777" w:rsidR="003B35E6" w:rsidRPr="00D135CA" w:rsidRDefault="003B35E6" w:rsidP="003B35E6">
            <w:pPr>
              <w:spacing w:after="0" w:line="240" w:lineRule="auto"/>
              <w:jc w:val="center"/>
              <w:rPr>
                <w:rFonts w:ascii="Century Gothic" w:eastAsia="Times New Roman" w:hAnsi="Century Gothic" w:cs="Arial"/>
                <w:sz w:val="20"/>
                <w:szCs w:val="20"/>
                <w:lang w:eastAsia="en-IN"/>
              </w:rPr>
            </w:pPr>
            <w:r w:rsidRPr="00D135CA">
              <w:rPr>
                <w:rFonts w:ascii="Century Gothic" w:eastAsia="Times New Roman" w:hAnsi="Century Gothic" w:cs="Arial"/>
                <w:sz w:val="20"/>
                <w:szCs w:val="20"/>
                <w:lang w:eastAsia="en-IN"/>
              </w:rPr>
              <w:t>4403</w:t>
            </w:r>
          </w:p>
        </w:tc>
        <w:tc>
          <w:tcPr>
            <w:tcW w:w="851" w:type="dxa"/>
            <w:tcBorders>
              <w:top w:val="nil"/>
              <w:left w:val="nil"/>
              <w:bottom w:val="single" w:sz="4" w:space="0" w:color="auto"/>
              <w:right w:val="single" w:sz="4" w:space="0" w:color="auto"/>
            </w:tcBorders>
            <w:shd w:val="clear" w:color="000000" w:fill="FFFFFF"/>
            <w:vAlign w:val="center"/>
          </w:tcPr>
          <w:p w14:paraId="40DA340E" w14:textId="77777777" w:rsidR="003B35E6" w:rsidRPr="00D135CA" w:rsidRDefault="003B35E6" w:rsidP="003B35E6">
            <w:pPr>
              <w:spacing w:after="0" w:line="240" w:lineRule="auto"/>
              <w:jc w:val="center"/>
              <w:rPr>
                <w:rFonts w:ascii="Century Gothic" w:eastAsia="Times New Roman" w:hAnsi="Century Gothic" w:cs="Arial"/>
                <w:sz w:val="20"/>
                <w:szCs w:val="20"/>
                <w:lang w:eastAsia="en-IN"/>
              </w:rPr>
            </w:pPr>
            <w:r w:rsidRPr="00D135CA">
              <w:rPr>
                <w:rFonts w:ascii="Century Gothic" w:eastAsia="Times New Roman" w:hAnsi="Century Gothic" w:cs="Arial"/>
                <w:sz w:val="20"/>
                <w:szCs w:val="20"/>
                <w:lang w:eastAsia="en-IN"/>
              </w:rPr>
              <w:t>8091</w:t>
            </w:r>
          </w:p>
        </w:tc>
        <w:tc>
          <w:tcPr>
            <w:tcW w:w="1100" w:type="dxa"/>
            <w:tcBorders>
              <w:top w:val="nil"/>
              <w:left w:val="nil"/>
              <w:bottom w:val="single" w:sz="4" w:space="0" w:color="auto"/>
              <w:right w:val="single" w:sz="4" w:space="0" w:color="auto"/>
            </w:tcBorders>
            <w:shd w:val="clear" w:color="000000" w:fill="FFFFFF"/>
            <w:vAlign w:val="center"/>
          </w:tcPr>
          <w:p w14:paraId="0E0BE35E" w14:textId="77777777" w:rsidR="003B35E6" w:rsidRPr="00D135CA" w:rsidRDefault="003B35E6" w:rsidP="003B35E6">
            <w:pPr>
              <w:spacing w:after="0" w:line="240" w:lineRule="auto"/>
              <w:jc w:val="center"/>
              <w:rPr>
                <w:rFonts w:ascii="Century Gothic" w:eastAsia="Times New Roman" w:hAnsi="Century Gothic" w:cs="Arial"/>
                <w:sz w:val="20"/>
                <w:szCs w:val="20"/>
                <w:lang w:eastAsia="en-IN"/>
              </w:rPr>
            </w:pPr>
            <w:r w:rsidRPr="00D135CA">
              <w:rPr>
                <w:rFonts w:ascii="Century Gothic" w:eastAsia="Times New Roman" w:hAnsi="Century Gothic" w:cs="Arial"/>
                <w:sz w:val="20"/>
                <w:szCs w:val="20"/>
                <w:lang w:eastAsia="en-IN"/>
              </w:rPr>
              <w:t>6944</w:t>
            </w:r>
          </w:p>
        </w:tc>
        <w:tc>
          <w:tcPr>
            <w:tcW w:w="1022" w:type="dxa"/>
            <w:tcBorders>
              <w:top w:val="nil"/>
              <w:left w:val="nil"/>
              <w:bottom w:val="single" w:sz="4" w:space="0" w:color="auto"/>
              <w:right w:val="single" w:sz="4" w:space="0" w:color="auto"/>
            </w:tcBorders>
            <w:shd w:val="clear" w:color="000000" w:fill="FFFFFF"/>
            <w:vAlign w:val="center"/>
          </w:tcPr>
          <w:p w14:paraId="791E3E4C" w14:textId="77777777" w:rsidR="003B35E6" w:rsidRPr="00D135CA" w:rsidRDefault="003B35E6" w:rsidP="003B35E6">
            <w:pPr>
              <w:spacing w:after="0" w:line="240" w:lineRule="auto"/>
              <w:jc w:val="center"/>
              <w:rPr>
                <w:rFonts w:ascii="Century Gothic" w:eastAsia="Times New Roman" w:hAnsi="Century Gothic" w:cs="Arial"/>
                <w:sz w:val="20"/>
                <w:szCs w:val="20"/>
                <w:lang w:eastAsia="en-IN"/>
              </w:rPr>
            </w:pPr>
            <w:r w:rsidRPr="00D135CA">
              <w:rPr>
                <w:rFonts w:ascii="Century Gothic" w:eastAsia="Times New Roman" w:hAnsi="Century Gothic" w:cs="Arial"/>
                <w:sz w:val="20"/>
                <w:szCs w:val="20"/>
                <w:lang w:eastAsia="en-IN"/>
              </w:rPr>
              <w:t>12658</w:t>
            </w:r>
          </w:p>
        </w:tc>
        <w:tc>
          <w:tcPr>
            <w:tcW w:w="982" w:type="dxa"/>
            <w:tcBorders>
              <w:top w:val="nil"/>
              <w:left w:val="nil"/>
              <w:bottom w:val="single" w:sz="4" w:space="0" w:color="auto"/>
              <w:right w:val="single" w:sz="4" w:space="0" w:color="auto"/>
            </w:tcBorders>
            <w:shd w:val="clear" w:color="000000" w:fill="FFFFFF"/>
            <w:vAlign w:val="center"/>
          </w:tcPr>
          <w:p w14:paraId="1848EFCF" w14:textId="77777777" w:rsidR="003B35E6" w:rsidRPr="00D135CA" w:rsidRDefault="003B35E6" w:rsidP="003B35E6">
            <w:pPr>
              <w:spacing w:after="0" w:line="240" w:lineRule="auto"/>
              <w:jc w:val="center"/>
              <w:rPr>
                <w:rFonts w:ascii="Century Gothic" w:eastAsia="Times New Roman" w:hAnsi="Century Gothic" w:cs="Arial"/>
                <w:sz w:val="20"/>
                <w:szCs w:val="20"/>
                <w:lang w:eastAsia="en-IN"/>
              </w:rPr>
            </w:pPr>
            <w:r w:rsidRPr="00D135CA">
              <w:rPr>
                <w:rFonts w:ascii="Century Gothic" w:eastAsia="Times New Roman" w:hAnsi="Century Gothic" w:cs="Arial"/>
                <w:sz w:val="20"/>
                <w:szCs w:val="20"/>
                <w:lang w:eastAsia="en-IN"/>
              </w:rPr>
              <w:t>217</w:t>
            </w:r>
          </w:p>
        </w:tc>
        <w:tc>
          <w:tcPr>
            <w:tcW w:w="965" w:type="dxa"/>
            <w:tcBorders>
              <w:top w:val="nil"/>
              <w:left w:val="nil"/>
              <w:bottom w:val="single" w:sz="4" w:space="0" w:color="auto"/>
              <w:right w:val="single" w:sz="4" w:space="0" w:color="auto"/>
            </w:tcBorders>
            <w:shd w:val="clear" w:color="000000" w:fill="FFFFFF"/>
            <w:vAlign w:val="center"/>
          </w:tcPr>
          <w:p w14:paraId="412497F7" w14:textId="77777777" w:rsidR="003B35E6" w:rsidRPr="00D135CA" w:rsidRDefault="003B35E6" w:rsidP="003B35E6">
            <w:pPr>
              <w:spacing w:after="0" w:line="240" w:lineRule="auto"/>
              <w:jc w:val="center"/>
              <w:rPr>
                <w:rFonts w:ascii="Century Gothic" w:eastAsia="Times New Roman" w:hAnsi="Century Gothic" w:cs="Arial"/>
                <w:sz w:val="20"/>
                <w:szCs w:val="20"/>
                <w:lang w:eastAsia="en-IN"/>
              </w:rPr>
            </w:pPr>
            <w:r w:rsidRPr="00D135CA">
              <w:rPr>
                <w:rFonts w:ascii="Century Gothic" w:eastAsia="Times New Roman" w:hAnsi="Century Gothic" w:cs="Arial"/>
                <w:sz w:val="20"/>
                <w:szCs w:val="20"/>
                <w:lang w:eastAsia="en-IN"/>
              </w:rPr>
              <w:t>597</w:t>
            </w:r>
          </w:p>
        </w:tc>
      </w:tr>
    </w:tbl>
    <w:p w14:paraId="32D3C6C7" w14:textId="77777777" w:rsidR="00DB4292" w:rsidRPr="00AD7078" w:rsidRDefault="00DB4292" w:rsidP="00AD7078">
      <w:pPr>
        <w:pStyle w:val="NoSpacing"/>
        <w:shd w:val="clear" w:color="auto" w:fill="FFFFFF" w:themeFill="background1"/>
        <w:spacing w:after="200"/>
        <w:jc w:val="both"/>
        <w:rPr>
          <w:rFonts w:ascii="Century Gothic" w:hAnsi="Century Gothic" w:cs="Arial"/>
          <w:b/>
        </w:rPr>
      </w:pPr>
    </w:p>
    <w:p w14:paraId="6EEB23F8" w14:textId="61229880" w:rsidR="00CF4A4F" w:rsidRDefault="004D5B26" w:rsidP="00AD7078">
      <w:pPr>
        <w:shd w:val="clear" w:color="auto" w:fill="FFFFFF" w:themeFill="background1"/>
        <w:spacing w:line="240" w:lineRule="auto"/>
        <w:rPr>
          <w:rFonts w:ascii="Century Gothic" w:hAnsi="Century Gothic" w:cs="Arial"/>
          <w:b/>
          <w:bCs/>
          <w:u w:val="single"/>
        </w:rPr>
      </w:pPr>
      <w:r w:rsidRPr="00AD7078">
        <w:rPr>
          <w:rFonts w:ascii="Century Gothic" w:hAnsi="Century Gothic" w:cs="Arial"/>
          <w:b/>
          <w:bCs/>
          <w:u w:val="single"/>
        </w:rPr>
        <w:t xml:space="preserve">AGENDA- </w:t>
      </w:r>
      <w:r w:rsidR="00C5153C">
        <w:rPr>
          <w:rFonts w:ascii="Century Gothic" w:hAnsi="Century Gothic" w:cs="Arial"/>
          <w:b/>
          <w:bCs/>
          <w:u w:val="single"/>
        </w:rPr>
        <w:t>7</w:t>
      </w:r>
      <w:r w:rsidR="00F81530">
        <w:rPr>
          <w:rFonts w:ascii="Century Gothic" w:hAnsi="Century Gothic" w:cs="Arial"/>
          <w:b/>
          <w:bCs/>
          <w:u w:val="single"/>
        </w:rPr>
        <w:t>:</w:t>
      </w:r>
    </w:p>
    <w:p w14:paraId="0741546C" w14:textId="77777777" w:rsidR="00DA297C" w:rsidRDefault="00DA297C" w:rsidP="00AD7078">
      <w:pPr>
        <w:shd w:val="clear" w:color="auto" w:fill="FFFFFF" w:themeFill="background1"/>
        <w:spacing w:line="240" w:lineRule="auto"/>
        <w:rPr>
          <w:rFonts w:ascii="Century Gothic" w:hAnsi="Century Gothic" w:cs="Arial"/>
          <w:b/>
          <w:bCs/>
          <w:u w:val="single"/>
        </w:rPr>
      </w:pPr>
    </w:p>
    <w:p w14:paraId="017D7F3D" w14:textId="13747856" w:rsidR="004D5B26" w:rsidRDefault="00CF4A4F" w:rsidP="00C33802">
      <w:pPr>
        <w:shd w:val="clear" w:color="auto" w:fill="FFFFFF" w:themeFill="background1"/>
        <w:spacing w:line="240" w:lineRule="auto"/>
        <w:jc w:val="center"/>
        <w:rPr>
          <w:rFonts w:ascii="Century Gothic" w:hAnsi="Century Gothic" w:cs="Arial"/>
          <w:b/>
          <w:bCs/>
          <w:u w:val="single"/>
        </w:rPr>
      </w:pPr>
      <w:r>
        <w:rPr>
          <w:rFonts w:ascii="Century Gothic" w:hAnsi="Century Gothic" w:cs="Arial"/>
          <w:b/>
          <w:bCs/>
          <w:u w:val="single"/>
        </w:rPr>
        <w:t xml:space="preserve">INSURANCE OF </w:t>
      </w:r>
      <w:r w:rsidR="00C33802">
        <w:rPr>
          <w:rFonts w:ascii="Century Gothic" w:hAnsi="Century Gothic" w:cs="Arial"/>
          <w:b/>
          <w:bCs/>
          <w:u w:val="single"/>
        </w:rPr>
        <w:t>LIVESTOCK:</w:t>
      </w:r>
    </w:p>
    <w:p w14:paraId="15F70D2A" w14:textId="4B81AA59" w:rsidR="00CF4A4F" w:rsidRPr="00CF4A4F" w:rsidRDefault="00CF4A4F" w:rsidP="007E2158">
      <w:pPr>
        <w:shd w:val="clear" w:color="auto" w:fill="FFFFFF" w:themeFill="background1"/>
        <w:spacing w:line="240" w:lineRule="auto"/>
        <w:ind w:firstLine="720"/>
        <w:jc w:val="both"/>
        <w:rPr>
          <w:rFonts w:ascii="Century Gothic" w:hAnsi="Century Gothic" w:cs="Arial"/>
        </w:rPr>
      </w:pPr>
      <w:r w:rsidRPr="00CF4A4F">
        <w:rPr>
          <w:rFonts w:ascii="Century Gothic" w:hAnsi="Century Gothic" w:cs="Arial"/>
        </w:rPr>
        <w:t>Bankers have reported that they are facing problems in insu</w:t>
      </w:r>
      <w:r>
        <w:rPr>
          <w:rFonts w:ascii="Century Gothic" w:hAnsi="Century Gothic" w:cs="Arial"/>
        </w:rPr>
        <w:t>ri</w:t>
      </w:r>
      <w:r w:rsidRPr="00CF4A4F">
        <w:rPr>
          <w:rFonts w:ascii="Century Gothic" w:hAnsi="Century Gothic" w:cs="Arial"/>
        </w:rPr>
        <w:t>ng Pigs which were purchased/ reared out of Piggery Loan. Insurance company may be requested to comment.</w:t>
      </w:r>
    </w:p>
    <w:p w14:paraId="28F95C03" w14:textId="3AE23769" w:rsidR="00DB2AD9" w:rsidRDefault="00CF4A4F" w:rsidP="00CF4A4F">
      <w:pPr>
        <w:shd w:val="clear" w:color="auto" w:fill="FFFFFF" w:themeFill="background1"/>
        <w:autoSpaceDE w:val="0"/>
        <w:autoSpaceDN w:val="0"/>
        <w:adjustRightInd w:val="0"/>
        <w:spacing w:line="240" w:lineRule="auto"/>
        <w:rPr>
          <w:rFonts w:ascii="Century Gothic" w:hAnsi="Century Gothic" w:cs="Arial"/>
          <w:b/>
          <w:bCs/>
          <w:u w:val="single"/>
        </w:rPr>
      </w:pPr>
      <w:r w:rsidRPr="00CF4A4F">
        <w:rPr>
          <w:rFonts w:ascii="Century Gothic" w:hAnsi="Century Gothic" w:cs="Arial"/>
          <w:b/>
          <w:bCs/>
          <w:u w:val="single"/>
        </w:rPr>
        <w:t xml:space="preserve">AGENDA – </w:t>
      </w:r>
      <w:r w:rsidR="00C33802" w:rsidRPr="00CF4A4F">
        <w:rPr>
          <w:rFonts w:ascii="Century Gothic" w:hAnsi="Century Gothic" w:cs="Arial"/>
          <w:b/>
          <w:bCs/>
          <w:u w:val="single"/>
        </w:rPr>
        <w:t>8:</w:t>
      </w:r>
    </w:p>
    <w:p w14:paraId="4686EA74" w14:textId="014BAF0B" w:rsidR="004D5B26" w:rsidRDefault="004D5B26" w:rsidP="00CF4A4F">
      <w:pPr>
        <w:shd w:val="clear" w:color="auto" w:fill="FFFFFF" w:themeFill="background1"/>
        <w:autoSpaceDE w:val="0"/>
        <w:autoSpaceDN w:val="0"/>
        <w:adjustRightInd w:val="0"/>
        <w:spacing w:line="240" w:lineRule="auto"/>
        <w:rPr>
          <w:rFonts w:ascii="Century Gothic" w:hAnsi="Century Gothic" w:cs="Arial"/>
        </w:rPr>
      </w:pPr>
      <w:r w:rsidRPr="00AD7078">
        <w:rPr>
          <w:rFonts w:ascii="Century Gothic" w:hAnsi="Century Gothic" w:cs="Arial"/>
        </w:rPr>
        <w:t>Any other item with the permission of the chair.</w:t>
      </w:r>
    </w:p>
    <w:p w14:paraId="40DD2CD3" w14:textId="77777777" w:rsidR="00AE0528" w:rsidRDefault="00AE0528" w:rsidP="003B35E6">
      <w:pPr>
        <w:shd w:val="clear" w:color="auto" w:fill="FFFFFF" w:themeFill="background1"/>
        <w:autoSpaceDE w:val="0"/>
        <w:autoSpaceDN w:val="0"/>
        <w:adjustRightInd w:val="0"/>
        <w:spacing w:line="240" w:lineRule="auto"/>
        <w:jc w:val="center"/>
        <w:rPr>
          <w:rFonts w:ascii="Century Gothic" w:hAnsi="Century Gothic" w:cs="Arial"/>
        </w:rPr>
      </w:pPr>
    </w:p>
    <w:p w14:paraId="000D60F0" w14:textId="77777777" w:rsidR="00AE0528" w:rsidRDefault="00AE0528" w:rsidP="003B35E6">
      <w:pPr>
        <w:shd w:val="clear" w:color="auto" w:fill="FFFFFF" w:themeFill="background1"/>
        <w:autoSpaceDE w:val="0"/>
        <w:autoSpaceDN w:val="0"/>
        <w:adjustRightInd w:val="0"/>
        <w:spacing w:line="240" w:lineRule="auto"/>
        <w:jc w:val="center"/>
        <w:rPr>
          <w:rFonts w:ascii="Century Gothic" w:hAnsi="Century Gothic" w:cs="Arial"/>
        </w:rPr>
      </w:pPr>
    </w:p>
    <w:p w14:paraId="1C4C9934" w14:textId="77777777" w:rsidR="00AE0528" w:rsidRDefault="00AE0528" w:rsidP="003B35E6">
      <w:pPr>
        <w:shd w:val="clear" w:color="auto" w:fill="FFFFFF" w:themeFill="background1"/>
        <w:autoSpaceDE w:val="0"/>
        <w:autoSpaceDN w:val="0"/>
        <w:adjustRightInd w:val="0"/>
        <w:spacing w:line="240" w:lineRule="auto"/>
        <w:jc w:val="center"/>
        <w:rPr>
          <w:rFonts w:ascii="Century Gothic" w:hAnsi="Century Gothic" w:cs="Arial"/>
        </w:rPr>
      </w:pPr>
    </w:p>
    <w:p w14:paraId="419E1458" w14:textId="77777777" w:rsidR="00AE0528" w:rsidRDefault="00AE0528" w:rsidP="003B35E6">
      <w:pPr>
        <w:shd w:val="clear" w:color="auto" w:fill="FFFFFF" w:themeFill="background1"/>
        <w:autoSpaceDE w:val="0"/>
        <w:autoSpaceDN w:val="0"/>
        <w:adjustRightInd w:val="0"/>
        <w:spacing w:line="240" w:lineRule="auto"/>
        <w:jc w:val="center"/>
        <w:rPr>
          <w:rFonts w:ascii="Century Gothic" w:hAnsi="Century Gothic" w:cs="Arial"/>
        </w:rPr>
      </w:pPr>
    </w:p>
    <w:p w14:paraId="687F3AC6" w14:textId="77777777" w:rsidR="00AE0528" w:rsidRDefault="00AE0528" w:rsidP="003B35E6">
      <w:pPr>
        <w:shd w:val="clear" w:color="auto" w:fill="FFFFFF" w:themeFill="background1"/>
        <w:autoSpaceDE w:val="0"/>
        <w:autoSpaceDN w:val="0"/>
        <w:adjustRightInd w:val="0"/>
        <w:spacing w:line="240" w:lineRule="auto"/>
        <w:jc w:val="center"/>
        <w:rPr>
          <w:rFonts w:ascii="Century Gothic" w:hAnsi="Century Gothic" w:cs="Arial"/>
        </w:rPr>
      </w:pPr>
    </w:p>
    <w:p w14:paraId="73FEB0B8" w14:textId="77777777" w:rsidR="00AE0528" w:rsidRDefault="00AE0528" w:rsidP="003B35E6">
      <w:pPr>
        <w:shd w:val="clear" w:color="auto" w:fill="FFFFFF" w:themeFill="background1"/>
        <w:autoSpaceDE w:val="0"/>
        <w:autoSpaceDN w:val="0"/>
        <w:adjustRightInd w:val="0"/>
        <w:spacing w:line="240" w:lineRule="auto"/>
        <w:jc w:val="center"/>
        <w:rPr>
          <w:rFonts w:ascii="Century Gothic" w:hAnsi="Century Gothic" w:cs="Arial"/>
        </w:rPr>
      </w:pPr>
    </w:p>
    <w:p w14:paraId="0CCE672D" w14:textId="77777777" w:rsidR="00AE0528" w:rsidRDefault="00AE0528" w:rsidP="003B35E6">
      <w:pPr>
        <w:shd w:val="clear" w:color="auto" w:fill="FFFFFF" w:themeFill="background1"/>
        <w:autoSpaceDE w:val="0"/>
        <w:autoSpaceDN w:val="0"/>
        <w:adjustRightInd w:val="0"/>
        <w:spacing w:line="240" w:lineRule="auto"/>
        <w:jc w:val="center"/>
        <w:rPr>
          <w:rFonts w:ascii="Century Gothic" w:hAnsi="Century Gothic" w:cs="Arial"/>
        </w:rPr>
      </w:pPr>
    </w:p>
    <w:p w14:paraId="6558E537" w14:textId="77777777" w:rsidR="00AE0528" w:rsidRDefault="00AE0528" w:rsidP="003B35E6">
      <w:pPr>
        <w:shd w:val="clear" w:color="auto" w:fill="FFFFFF" w:themeFill="background1"/>
        <w:autoSpaceDE w:val="0"/>
        <w:autoSpaceDN w:val="0"/>
        <w:adjustRightInd w:val="0"/>
        <w:spacing w:line="240" w:lineRule="auto"/>
        <w:jc w:val="center"/>
        <w:rPr>
          <w:rFonts w:ascii="Century Gothic" w:hAnsi="Century Gothic" w:cs="Arial"/>
        </w:rPr>
      </w:pPr>
    </w:p>
    <w:p w14:paraId="1E5E4DD8" w14:textId="77777777" w:rsidR="00AE0528" w:rsidRDefault="00AE0528" w:rsidP="003B35E6">
      <w:pPr>
        <w:shd w:val="clear" w:color="auto" w:fill="FFFFFF" w:themeFill="background1"/>
        <w:autoSpaceDE w:val="0"/>
        <w:autoSpaceDN w:val="0"/>
        <w:adjustRightInd w:val="0"/>
        <w:spacing w:line="240" w:lineRule="auto"/>
        <w:jc w:val="center"/>
        <w:rPr>
          <w:rFonts w:ascii="Century Gothic" w:hAnsi="Century Gothic" w:cs="Arial"/>
        </w:rPr>
      </w:pPr>
    </w:p>
    <w:sectPr w:rsidR="00AE0528" w:rsidSect="00C868B3">
      <w:headerReference w:type="default" r:id="rId8"/>
      <w:footerReference w:type="default" r:id="rId9"/>
      <w:pgSz w:w="11906" w:h="16838" w:code="9"/>
      <w:pgMar w:top="1440" w:right="1440" w:bottom="1134" w:left="1440" w:header="1276"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B442D" w14:textId="77777777" w:rsidR="001B4C37" w:rsidRDefault="001B4C37" w:rsidP="00FD22DB">
      <w:pPr>
        <w:spacing w:after="0" w:line="240" w:lineRule="auto"/>
      </w:pPr>
      <w:r>
        <w:separator/>
      </w:r>
    </w:p>
  </w:endnote>
  <w:endnote w:type="continuationSeparator" w:id="0">
    <w:p w14:paraId="5BC2840A" w14:textId="77777777" w:rsidR="001B4C37" w:rsidRDefault="001B4C37" w:rsidP="00FD2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04" w:type="pct"/>
      <w:jc w:val="center"/>
      <w:tblCellMar>
        <w:top w:w="144" w:type="dxa"/>
        <w:left w:w="115" w:type="dxa"/>
        <w:bottom w:w="144" w:type="dxa"/>
        <w:right w:w="115" w:type="dxa"/>
      </w:tblCellMar>
      <w:tblLook w:val="04A0" w:firstRow="1" w:lastRow="0" w:firstColumn="1" w:lastColumn="0" w:noHBand="0" w:noVBand="1"/>
    </w:tblPr>
    <w:tblGrid>
      <w:gridCol w:w="4525"/>
      <w:gridCol w:w="4689"/>
    </w:tblGrid>
    <w:tr w:rsidR="00536F3E" w14:paraId="41C51175" w14:textId="77777777" w:rsidTr="00EA6BFF">
      <w:trPr>
        <w:trHeight w:hRule="exact" w:val="57"/>
        <w:jc w:val="center"/>
      </w:trPr>
      <w:tc>
        <w:tcPr>
          <w:tcW w:w="4525" w:type="dxa"/>
          <w:shd w:val="clear" w:color="auto" w:fill="C45911" w:themeFill="accent2" w:themeFillShade="BF"/>
          <w:tcMar>
            <w:top w:w="0" w:type="dxa"/>
            <w:bottom w:w="0" w:type="dxa"/>
          </w:tcMar>
        </w:tcPr>
        <w:p w14:paraId="0FED489D" w14:textId="77777777" w:rsidR="00536F3E" w:rsidRDefault="00536F3E">
          <w:pPr>
            <w:pStyle w:val="Header"/>
            <w:tabs>
              <w:tab w:val="clear" w:pos="4680"/>
              <w:tab w:val="clear" w:pos="9360"/>
            </w:tabs>
            <w:rPr>
              <w:caps/>
              <w:sz w:val="18"/>
            </w:rPr>
          </w:pPr>
        </w:p>
      </w:tc>
      <w:tc>
        <w:tcPr>
          <w:tcW w:w="4689" w:type="dxa"/>
          <w:shd w:val="clear" w:color="auto" w:fill="C45911" w:themeFill="accent2" w:themeFillShade="BF"/>
          <w:tcMar>
            <w:top w:w="0" w:type="dxa"/>
            <w:bottom w:w="0" w:type="dxa"/>
          </w:tcMar>
        </w:tcPr>
        <w:p w14:paraId="1D07729F" w14:textId="77777777" w:rsidR="00536F3E" w:rsidRDefault="00536F3E">
          <w:pPr>
            <w:pStyle w:val="Header"/>
            <w:tabs>
              <w:tab w:val="clear" w:pos="4680"/>
              <w:tab w:val="clear" w:pos="9360"/>
            </w:tabs>
            <w:jc w:val="right"/>
            <w:rPr>
              <w:caps/>
              <w:sz w:val="18"/>
            </w:rPr>
          </w:pPr>
        </w:p>
      </w:tc>
    </w:tr>
    <w:tr w:rsidR="00536F3E" w14:paraId="36F350FB" w14:textId="77777777" w:rsidTr="00536F3E">
      <w:trPr>
        <w:jc w:val="center"/>
      </w:trPr>
      <w:sdt>
        <w:sdtPr>
          <w:rPr>
            <w:rFonts w:ascii="Times New Roman" w:hAnsi="Times New Roman" w:cs="Times New Roman"/>
            <w:i/>
            <w:iCs/>
            <w:color w:val="000000"/>
            <w:sz w:val="18"/>
            <w:szCs w:val="18"/>
          </w:rPr>
          <w:alias w:val="Author"/>
          <w:tag w:val=""/>
          <w:id w:val="1534151868"/>
          <w:placeholder>
            <w:docPart w:val="0D2C688B6C1947CF929EF9BFBE9DDC8B"/>
          </w:placeholder>
          <w:dataBinding w:prefixMappings="xmlns:ns0='http://purl.org/dc/elements/1.1/' xmlns:ns1='http://schemas.openxmlformats.org/package/2006/metadata/core-properties' " w:xpath="/ns1:coreProperties[1]/ns0:creator[1]" w:storeItemID="{6C3C8BC8-F283-45AE-878A-BAB7291924A1}"/>
          <w:text/>
        </w:sdtPr>
        <w:sdtEndPr/>
        <w:sdtContent>
          <w:tc>
            <w:tcPr>
              <w:tcW w:w="4525" w:type="dxa"/>
              <w:shd w:val="clear" w:color="auto" w:fill="auto"/>
              <w:vAlign w:val="center"/>
            </w:tcPr>
            <w:p w14:paraId="403B8B39" w14:textId="04D617A3" w:rsidR="00536F3E" w:rsidRDefault="00536F3E">
              <w:pPr>
                <w:pStyle w:val="Footer"/>
                <w:tabs>
                  <w:tab w:val="clear" w:pos="4680"/>
                  <w:tab w:val="clear" w:pos="9360"/>
                </w:tabs>
                <w:rPr>
                  <w:caps/>
                  <w:color w:val="808080" w:themeColor="background1" w:themeShade="80"/>
                  <w:sz w:val="18"/>
                  <w:szCs w:val="18"/>
                </w:rPr>
              </w:pPr>
              <w:r w:rsidRPr="00536F3E">
                <w:rPr>
                  <w:rFonts w:ascii="Times New Roman" w:hAnsi="Times New Roman" w:cs="Times New Roman"/>
                  <w:i/>
                  <w:iCs/>
                  <w:color w:val="000000"/>
                  <w:sz w:val="18"/>
                  <w:szCs w:val="18"/>
                </w:rPr>
                <w:t>Agenda for SLBC Meeting | Mizoram | March 2021 Qtr.</w:t>
              </w:r>
            </w:p>
          </w:tc>
        </w:sdtContent>
      </w:sdt>
      <w:tc>
        <w:tcPr>
          <w:tcW w:w="4689" w:type="dxa"/>
          <w:shd w:val="clear" w:color="auto" w:fill="auto"/>
          <w:vAlign w:val="center"/>
        </w:tcPr>
        <w:p w14:paraId="4758DBC1" w14:textId="54EF9578" w:rsidR="00536F3E" w:rsidRPr="00536F3E" w:rsidRDefault="00536F3E">
          <w:pPr>
            <w:pStyle w:val="Footer"/>
            <w:tabs>
              <w:tab w:val="clear" w:pos="4680"/>
              <w:tab w:val="clear" w:pos="9360"/>
            </w:tabs>
            <w:jc w:val="right"/>
            <w:rPr>
              <w:i/>
              <w:iCs/>
              <w:caps/>
              <w:color w:val="808080" w:themeColor="background1" w:themeShade="80"/>
              <w:sz w:val="18"/>
              <w:szCs w:val="18"/>
            </w:rPr>
          </w:pPr>
          <w:r w:rsidRPr="00536F3E">
            <w:rPr>
              <w:rFonts w:ascii="Times New Roman" w:hAnsi="Times New Roman" w:cs="Times New Roman"/>
              <w:i/>
              <w:iCs/>
              <w:color w:val="000000"/>
              <w:sz w:val="18"/>
              <w:szCs w:val="18"/>
            </w:rPr>
            <w:t>Page</w:t>
          </w:r>
          <w:r w:rsidRPr="00536F3E">
            <w:rPr>
              <w:i/>
              <w:iCs/>
              <w:caps/>
              <w:color w:val="808080" w:themeColor="background1" w:themeShade="80"/>
              <w:sz w:val="18"/>
              <w:szCs w:val="18"/>
            </w:rPr>
            <w:t xml:space="preserve"> </w:t>
          </w:r>
          <w:r w:rsidRPr="00536F3E">
            <w:rPr>
              <w:rFonts w:ascii="Times New Roman" w:hAnsi="Times New Roman" w:cs="Times New Roman"/>
              <w:i/>
              <w:iCs/>
              <w:caps/>
              <w:color w:val="808080" w:themeColor="background1" w:themeShade="80"/>
              <w:sz w:val="18"/>
              <w:szCs w:val="18"/>
            </w:rPr>
            <w:fldChar w:fldCharType="begin"/>
          </w:r>
          <w:r w:rsidRPr="00536F3E">
            <w:rPr>
              <w:rFonts w:ascii="Times New Roman" w:hAnsi="Times New Roman" w:cs="Times New Roman"/>
              <w:i/>
              <w:iCs/>
              <w:caps/>
              <w:color w:val="808080" w:themeColor="background1" w:themeShade="80"/>
              <w:sz w:val="18"/>
              <w:szCs w:val="18"/>
            </w:rPr>
            <w:instrText xml:space="preserve"> PAGE   \* MERGEFORMAT </w:instrText>
          </w:r>
          <w:r w:rsidRPr="00536F3E">
            <w:rPr>
              <w:rFonts w:ascii="Times New Roman" w:hAnsi="Times New Roman" w:cs="Times New Roman"/>
              <w:i/>
              <w:iCs/>
              <w:caps/>
              <w:color w:val="808080" w:themeColor="background1" w:themeShade="80"/>
              <w:sz w:val="18"/>
              <w:szCs w:val="18"/>
            </w:rPr>
            <w:fldChar w:fldCharType="separate"/>
          </w:r>
          <w:r w:rsidRPr="00536F3E">
            <w:rPr>
              <w:rFonts w:ascii="Times New Roman" w:hAnsi="Times New Roman" w:cs="Times New Roman"/>
              <w:i/>
              <w:iCs/>
              <w:caps/>
              <w:noProof/>
              <w:color w:val="808080" w:themeColor="background1" w:themeShade="80"/>
              <w:sz w:val="18"/>
              <w:szCs w:val="18"/>
            </w:rPr>
            <w:t>2</w:t>
          </w:r>
          <w:r w:rsidRPr="00536F3E">
            <w:rPr>
              <w:rFonts w:ascii="Times New Roman" w:hAnsi="Times New Roman" w:cs="Times New Roman"/>
              <w:i/>
              <w:iCs/>
              <w:caps/>
              <w:noProof/>
              <w:color w:val="808080" w:themeColor="background1" w:themeShade="80"/>
              <w:sz w:val="18"/>
              <w:szCs w:val="18"/>
            </w:rPr>
            <w:fldChar w:fldCharType="end"/>
          </w:r>
        </w:p>
      </w:tc>
    </w:tr>
  </w:tbl>
  <w:p w14:paraId="5AC3DD0B" w14:textId="77777777" w:rsidR="00536F3E" w:rsidRDefault="00536F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E552B" w14:textId="77777777" w:rsidR="001B4C37" w:rsidRDefault="001B4C37" w:rsidP="00FD22DB">
      <w:pPr>
        <w:spacing w:after="0" w:line="240" w:lineRule="auto"/>
      </w:pPr>
      <w:r>
        <w:separator/>
      </w:r>
    </w:p>
  </w:footnote>
  <w:footnote w:type="continuationSeparator" w:id="0">
    <w:p w14:paraId="199ABED0" w14:textId="77777777" w:rsidR="001B4C37" w:rsidRDefault="001B4C37" w:rsidP="00FD22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19"/>
      <w:gridCol w:w="4507"/>
    </w:tblGrid>
    <w:tr w:rsidR="00536F3E" w14:paraId="30F945A2" w14:textId="77777777" w:rsidTr="00EA6BFF">
      <w:trPr>
        <w:trHeight w:hRule="exact" w:val="57"/>
        <w:jc w:val="center"/>
      </w:trPr>
      <w:tc>
        <w:tcPr>
          <w:tcW w:w="4519" w:type="dxa"/>
          <w:shd w:val="clear" w:color="auto" w:fill="C45911" w:themeFill="accent2" w:themeFillShade="BF"/>
          <w:tcMar>
            <w:top w:w="0" w:type="dxa"/>
            <w:bottom w:w="0" w:type="dxa"/>
          </w:tcMar>
        </w:tcPr>
        <w:p w14:paraId="546BD24F" w14:textId="77777777" w:rsidR="00536F3E" w:rsidRDefault="00536F3E">
          <w:pPr>
            <w:pStyle w:val="Header"/>
            <w:tabs>
              <w:tab w:val="clear" w:pos="4680"/>
              <w:tab w:val="clear" w:pos="9360"/>
            </w:tabs>
            <w:rPr>
              <w:caps/>
              <w:color w:val="FFFFFF" w:themeColor="background1"/>
              <w:sz w:val="18"/>
              <w:szCs w:val="18"/>
            </w:rPr>
          </w:pPr>
        </w:p>
      </w:tc>
      <w:tc>
        <w:tcPr>
          <w:tcW w:w="4507" w:type="dxa"/>
          <w:shd w:val="clear" w:color="auto" w:fill="C45911" w:themeFill="accent2" w:themeFillShade="BF"/>
          <w:tcMar>
            <w:top w:w="0" w:type="dxa"/>
            <w:bottom w:w="0" w:type="dxa"/>
          </w:tcMar>
        </w:tcPr>
        <w:p w14:paraId="47700EEC" w14:textId="77777777" w:rsidR="00536F3E" w:rsidRDefault="00536F3E">
          <w:pPr>
            <w:pStyle w:val="Header"/>
            <w:tabs>
              <w:tab w:val="clear" w:pos="4680"/>
              <w:tab w:val="clear" w:pos="9360"/>
            </w:tabs>
            <w:rPr>
              <w:caps/>
              <w:color w:val="FFFFFF" w:themeColor="background1"/>
              <w:sz w:val="18"/>
              <w:szCs w:val="18"/>
            </w:rPr>
          </w:pPr>
        </w:p>
      </w:tc>
    </w:tr>
  </w:tbl>
  <w:p w14:paraId="27A2EAB5" w14:textId="77777777" w:rsidR="00923F7A" w:rsidRPr="00923F7A" w:rsidRDefault="00923F7A">
    <w:pPr>
      <w:pStyle w:val="Head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B2A5B"/>
    <w:multiLevelType w:val="hybridMultilevel"/>
    <w:tmpl w:val="40123C78"/>
    <w:lvl w:ilvl="0" w:tplc="C36210B4">
      <w:start w:val="211"/>
      <w:numFmt w:val="decimal"/>
      <w:lvlText w:val="(%1)"/>
      <w:lvlJc w:val="left"/>
      <w:pPr>
        <w:ind w:left="720" w:hanging="360"/>
      </w:pPr>
      <w:rPr>
        <w:rFonts w:hint="default"/>
        <w:color w:val="00000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1274A10"/>
    <w:multiLevelType w:val="hybridMultilevel"/>
    <w:tmpl w:val="EE4C8408"/>
    <w:lvl w:ilvl="0" w:tplc="1DBADFE4">
      <w:start w:val="1"/>
      <w:numFmt w:val="upp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2C66FA4"/>
    <w:multiLevelType w:val="hybridMultilevel"/>
    <w:tmpl w:val="52003A7C"/>
    <w:lvl w:ilvl="0" w:tplc="05ACFFA0">
      <w:start w:val="2017"/>
      <w:numFmt w:val="bullet"/>
      <w:lvlText w:val=""/>
      <w:lvlJc w:val="left"/>
      <w:pPr>
        <w:ind w:left="720" w:hanging="360"/>
      </w:pPr>
      <w:rPr>
        <w:rFonts w:ascii="Symbol" w:eastAsiaTheme="minorHAnsi" w:hAnsi="Symbo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1F0355F"/>
    <w:multiLevelType w:val="hybridMultilevel"/>
    <w:tmpl w:val="0A7CB8A0"/>
    <w:lvl w:ilvl="0" w:tplc="60562C5C">
      <w:start w:val="1"/>
      <w:numFmt w:val="upp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32F6998"/>
    <w:multiLevelType w:val="hybridMultilevel"/>
    <w:tmpl w:val="0086946E"/>
    <w:lvl w:ilvl="0" w:tplc="B704BA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0741C2"/>
    <w:multiLevelType w:val="hybridMultilevel"/>
    <w:tmpl w:val="BFA82BEA"/>
    <w:lvl w:ilvl="0" w:tplc="1130AEBE">
      <w:start w:val="1"/>
      <w:numFmt w:val="low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014091"/>
    <w:multiLevelType w:val="hybridMultilevel"/>
    <w:tmpl w:val="5DC019CE"/>
    <w:lvl w:ilvl="0" w:tplc="9EF83E52">
      <w:start w:val="211"/>
      <w:numFmt w:val="decimal"/>
      <w:lvlText w:val="(%1)"/>
      <w:lvlJc w:val="left"/>
      <w:pPr>
        <w:ind w:left="720" w:hanging="360"/>
      </w:pPr>
      <w:rPr>
        <w:rFonts w:hint="default"/>
        <w:color w:val="00000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E425CC5"/>
    <w:multiLevelType w:val="hybridMultilevel"/>
    <w:tmpl w:val="1CC4E18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E6C1B69"/>
    <w:multiLevelType w:val="hybridMultilevel"/>
    <w:tmpl w:val="D3E6D69C"/>
    <w:lvl w:ilvl="0" w:tplc="DC8A2EEE">
      <w:start w:val="6"/>
      <w:numFmt w:val="low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5831B84"/>
    <w:multiLevelType w:val="hybridMultilevel"/>
    <w:tmpl w:val="83166F88"/>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0" w15:restartNumberingAfterBreak="0">
    <w:nsid w:val="36047CB6"/>
    <w:multiLevelType w:val="hybridMultilevel"/>
    <w:tmpl w:val="0A221A5A"/>
    <w:lvl w:ilvl="0" w:tplc="01DCD2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ED1046"/>
    <w:multiLevelType w:val="hybridMultilevel"/>
    <w:tmpl w:val="59127AAC"/>
    <w:lvl w:ilvl="0" w:tplc="EC9CB174">
      <w:start w:val="1324"/>
      <w:numFmt w:val="bullet"/>
      <w:lvlText w:val=""/>
      <w:lvlJc w:val="left"/>
      <w:pPr>
        <w:ind w:left="420" w:hanging="360"/>
      </w:pPr>
      <w:rPr>
        <w:rFonts w:ascii="Symbol" w:eastAsiaTheme="minorHAnsi" w:hAnsi="Symbol" w:cs="Arial" w:hint="default"/>
      </w:rPr>
    </w:lvl>
    <w:lvl w:ilvl="1" w:tplc="40090003" w:tentative="1">
      <w:start w:val="1"/>
      <w:numFmt w:val="bullet"/>
      <w:lvlText w:val="o"/>
      <w:lvlJc w:val="left"/>
      <w:pPr>
        <w:ind w:left="1140" w:hanging="360"/>
      </w:pPr>
      <w:rPr>
        <w:rFonts w:ascii="Courier New" w:hAnsi="Courier New" w:cs="Courier New" w:hint="default"/>
      </w:rPr>
    </w:lvl>
    <w:lvl w:ilvl="2" w:tplc="40090005" w:tentative="1">
      <w:start w:val="1"/>
      <w:numFmt w:val="bullet"/>
      <w:lvlText w:val=""/>
      <w:lvlJc w:val="left"/>
      <w:pPr>
        <w:ind w:left="1860" w:hanging="360"/>
      </w:pPr>
      <w:rPr>
        <w:rFonts w:ascii="Wingdings" w:hAnsi="Wingdings" w:hint="default"/>
      </w:rPr>
    </w:lvl>
    <w:lvl w:ilvl="3" w:tplc="40090001" w:tentative="1">
      <w:start w:val="1"/>
      <w:numFmt w:val="bullet"/>
      <w:lvlText w:val=""/>
      <w:lvlJc w:val="left"/>
      <w:pPr>
        <w:ind w:left="2580" w:hanging="360"/>
      </w:pPr>
      <w:rPr>
        <w:rFonts w:ascii="Symbol" w:hAnsi="Symbol" w:hint="default"/>
      </w:rPr>
    </w:lvl>
    <w:lvl w:ilvl="4" w:tplc="40090003" w:tentative="1">
      <w:start w:val="1"/>
      <w:numFmt w:val="bullet"/>
      <w:lvlText w:val="o"/>
      <w:lvlJc w:val="left"/>
      <w:pPr>
        <w:ind w:left="3300" w:hanging="360"/>
      </w:pPr>
      <w:rPr>
        <w:rFonts w:ascii="Courier New" w:hAnsi="Courier New" w:cs="Courier New" w:hint="default"/>
      </w:rPr>
    </w:lvl>
    <w:lvl w:ilvl="5" w:tplc="40090005" w:tentative="1">
      <w:start w:val="1"/>
      <w:numFmt w:val="bullet"/>
      <w:lvlText w:val=""/>
      <w:lvlJc w:val="left"/>
      <w:pPr>
        <w:ind w:left="4020" w:hanging="360"/>
      </w:pPr>
      <w:rPr>
        <w:rFonts w:ascii="Wingdings" w:hAnsi="Wingdings" w:hint="default"/>
      </w:rPr>
    </w:lvl>
    <w:lvl w:ilvl="6" w:tplc="40090001" w:tentative="1">
      <w:start w:val="1"/>
      <w:numFmt w:val="bullet"/>
      <w:lvlText w:val=""/>
      <w:lvlJc w:val="left"/>
      <w:pPr>
        <w:ind w:left="4740" w:hanging="360"/>
      </w:pPr>
      <w:rPr>
        <w:rFonts w:ascii="Symbol" w:hAnsi="Symbol" w:hint="default"/>
      </w:rPr>
    </w:lvl>
    <w:lvl w:ilvl="7" w:tplc="40090003" w:tentative="1">
      <w:start w:val="1"/>
      <w:numFmt w:val="bullet"/>
      <w:lvlText w:val="o"/>
      <w:lvlJc w:val="left"/>
      <w:pPr>
        <w:ind w:left="5460" w:hanging="360"/>
      </w:pPr>
      <w:rPr>
        <w:rFonts w:ascii="Courier New" w:hAnsi="Courier New" w:cs="Courier New" w:hint="default"/>
      </w:rPr>
    </w:lvl>
    <w:lvl w:ilvl="8" w:tplc="40090005" w:tentative="1">
      <w:start w:val="1"/>
      <w:numFmt w:val="bullet"/>
      <w:lvlText w:val=""/>
      <w:lvlJc w:val="left"/>
      <w:pPr>
        <w:ind w:left="6180" w:hanging="360"/>
      </w:pPr>
      <w:rPr>
        <w:rFonts w:ascii="Wingdings" w:hAnsi="Wingdings" w:hint="default"/>
      </w:rPr>
    </w:lvl>
  </w:abstractNum>
  <w:abstractNum w:abstractNumId="12" w15:restartNumberingAfterBreak="0">
    <w:nsid w:val="395A7435"/>
    <w:multiLevelType w:val="multilevel"/>
    <w:tmpl w:val="B268F3EC"/>
    <w:lvl w:ilvl="0">
      <w:start w:val="21"/>
      <w:numFmt w:val="decimal"/>
      <w:lvlText w:val="%1"/>
      <w:lvlJc w:val="left"/>
      <w:pPr>
        <w:ind w:left="540" w:hanging="540"/>
      </w:pPr>
      <w:rPr>
        <w:rFonts w:hint="default"/>
      </w:rPr>
    </w:lvl>
    <w:lvl w:ilvl="1">
      <w:start w:val="9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E0330B0"/>
    <w:multiLevelType w:val="hybridMultilevel"/>
    <w:tmpl w:val="8522F548"/>
    <w:lvl w:ilvl="0" w:tplc="62A616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B62DAE"/>
    <w:multiLevelType w:val="hybridMultilevel"/>
    <w:tmpl w:val="178CABA2"/>
    <w:lvl w:ilvl="0" w:tplc="F72E20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F94F82"/>
    <w:multiLevelType w:val="hybridMultilevel"/>
    <w:tmpl w:val="83166F88"/>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6" w15:restartNumberingAfterBreak="0">
    <w:nsid w:val="57202A97"/>
    <w:multiLevelType w:val="hybridMultilevel"/>
    <w:tmpl w:val="8444AD0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80F6ED7"/>
    <w:multiLevelType w:val="hybridMultilevel"/>
    <w:tmpl w:val="83166F88"/>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8" w15:restartNumberingAfterBreak="0">
    <w:nsid w:val="619B364D"/>
    <w:multiLevelType w:val="hybridMultilevel"/>
    <w:tmpl w:val="789EAACA"/>
    <w:lvl w:ilvl="0" w:tplc="93D004E0">
      <w:start w:val="2017"/>
      <w:numFmt w:val="bullet"/>
      <w:lvlText w:val=""/>
      <w:lvlJc w:val="left"/>
      <w:pPr>
        <w:ind w:left="960" w:hanging="360"/>
      </w:pPr>
      <w:rPr>
        <w:rFonts w:ascii="Symbol" w:eastAsiaTheme="minorHAnsi" w:hAnsi="Symbol" w:cs="Arial" w:hint="default"/>
      </w:rPr>
    </w:lvl>
    <w:lvl w:ilvl="1" w:tplc="40090003" w:tentative="1">
      <w:start w:val="1"/>
      <w:numFmt w:val="bullet"/>
      <w:lvlText w:val="o"/>
      <w:lvlJc w:val="left"/>
      <w:pPr>
        <w:ind w:left="1680" w:hanging="360"/>
      </w:pPr>
      <w:rPr>
        <w:rFonts w:ascii="Courier New" w:hAnsi="Courier New" w:cs="Courier New" w:hint="default"/>
      </w:rPr>
    </w:lvl>
    <w:lvl w:ilvl="2" w:tplc="40090005" w:tentative="1">
      <w:start w:val="1"/>
      <w:numFmt w:val="bullet"/>
      <w:lvlText w:val=""/>
      <w:lvlJc w:val="left"/>
      <w:pPr>
        <w:ind w:left="2400" w:hanging="360"/>
      </w:pPr>
      <w:rPr>
        <w:rFonts w:ascii="Wingdings" w:hAnsi="Wingdings" w:hint="default"/>
      </w:rPr>
    </w:lvl>
    <w:lvl w:ilvl="3" w:tplc="40090001" w:tentative="1">
      <w:start w:val="1"/>
      <w:numFmt w:val="bullet"/>
      <w:lvlText w:val=""/>
      <w:lvlJc w:val="left"/>
      <w:pPr>
        <w:ind w:left="3120" w:hanging="360"/>
      </w:pPr>
      <w:rPr>
        <w:rFonts w:ascii="Symbol" w:hAnsi="Symbol" w:hint="default"/>
      </w:rPr>
    </w:lvl>
    <w:lvl w:ilvl="4" w:tplc="40090003" w:tentative="1">
      <w:start w:val="1"/>
      <w:numFmt w:val="bullet"/>
      <w:lvlText w:val="o"/>
      <w:lvlJc w:val="left"/>
      <w:pPr>
        <w:ind w:left="3840" w:hanging="360"/>
      </w:pPr>
      <w:rPr>
        <w:rFonts w:ascii="Courier New" w:hAnsi="Courier New" w:cs="Courier New" w:hint="default"/>
      </w:rPr>
    </w:lvl>
    <w:lvl w:ilvl="5" w:tplc="40090005" w:tentative="1">
      <w:start w:val="1"/>
      <w:numFmt w:val="bullet"/>
      <w:lvlText w:val=""/>
      <w:lvlJc w:val="left"/>
      <w:pPr>
        <w:ind w:left="4560" w:hanging="360"/>
      </w:pPr>
      <w:rPr>
        <w:rFonts w:ascii="Wingdings" w:hAnsi="Wingdings" w:hint="default"/>
      </w:rPr>
    </w:lvl>
    <w:lvl w:ilvl="6" w:tplc="40090001" w:tentative="1">
      <w:start w:val="1"/>
      <w:numFmt w:val="bullet"/>
      <w:lvlText w:val=""/>
      <w:lvlJc w:val="left"/>
      <w:pPr>
        <w:ind w:left="5280" w:hanging="360"/>
      </w:pPr>
      <w:rPr>
        <w:rFonts w:ascii="Symbol" w:hAnsi="Symbol" w:hint="default"/>
      </w:rPr>
    </w:lvl>
    <w:lvl w:ilvl="7" w:tplc="40090003" w:tentative="1">
      <w:start w:val="1"/>
      <w:numFmt w:val="bullet"/>
      <w:lvlText w:val="o"/>
      <w:lvlJc w:val="left"/>
      <w:pPr>
        <w:ind w:left="6000" w:hanging="360"/>
      </w:pPr>
      <w:rPr>
        <w:rFonts w:ascii="Courier New" w:hAnsi="Courier New" w:cs="Courier New" w:hint="default"/>
      </w:rPr>
    </w:lvl>
    <w:lvl w:ilvl="8" w:tplc="40090005" w:tentative="1">
      <w:start w:val="1"/>
      <w:numFmt w:val="bullet"/>
      <w:lvlText w:val=""/>
      <w:lvlJc w:val="left"/>
      <w:pPr>
        <w:ind w:left="6720" w:hanging="360"/>
      </w:pPr>
      <w:rPr>
        <w:rFonts w:ascii="Wingdings" w:hAnsi="Wingdings" w:hint="default"/>
      </w:rPr>
    </w:lvl>
  </w:abstractNum>
  <w:abstractNum w:abstractNumId="19" w15:restartNumberingAfterBreak="0">
    <w:nsid w:val="6D2A419C"/>
    <w:multiLevelType w:val="multilevel"/>
    <w:tmpl w:val="8864E460"/>
    <w:lvl w:ilvl="0">
      <w:start w:val="2"/>
      <w:numFmt w:val="decimal"/>
      <w:lvlText w:val="%1"/>
      <w:lvlJc w:val="left"/>
      <w:pPr>
        <w:ind w:left="420" w:hanging="420"/>
      </w:pPr>
      <w:rPr>
        <w:rFonts w:hint="default"/>
      </w:rPr>
    </w:lvl>
    <w:lvl w:ilvl="1">
      <w:start w:val="9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2DE6FC1"/>
    <w:multiLevelType w:val="hybridMultilevel"/>
    <w:tmpl w:val="7E060CD2"/>
    <w:lvl w:ilvl="0" w:tplc="B3BA94B6">
      <w:start w:val="1"/>
      <w:numFmt w:val="low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1" w15:restartNumberingAfterBreak="0">
    <w:nsid w:val="7A0551FD"/>
    <w:multiLevelType w:val="hybridMultilevel"/>
    <w:tmpl w:val="F27896D2"/>
    <w:lvl w:ilvl="0" w:tplc="F92EF5F8">
      <w:start w:val="211"/>
      <w:numFmt w:val="decimal"/>
      <w:lvlText w:val="(%1)"/>
      <w:lvlJc w:val="left"/>
      <w:pPr>
        <w:ind w:left="720" w:hanging="360"/>
      </w:pPr>
      <w:rPr>
        <w:rFonts w:hint="default"/>
        <w:color w:val="00000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7B1F1BB6"/>
    <w:multiLevelType w:val="hybridMultilevel"/>
    <w:tmpl w:val="8B7E0630"/>
    <w:lvl w:ilvl="0" w:tplc="5B10DCD6">
      <w:start w:val="2017"/>
      <w:numFmt w:val="bullet"/>
      <w:lvlText w:val=""/>
      <w:lvlJc w:val="left"/>
      <w:pPr>
        <w:ind w:left="1320" w:hanging="360"/>
      </w:pPr>
      <w:rPr>
        <w:rFonts w:ascii="Symbol" w:eastAsiaTheme="minorHAnsi" w:hAnsi="Symbol" w:cs="Arial" w:hint="default"/>
      </w:rPr>
    </w:lvl>
    <w:lvl w:ilvl="1" w:tplc="40090003" w:tentative="1">
      <w:start w:val="1"/>
      <w:numFmt w:val="bullet"/>
      <w:lvlText w:val="o"/>
      <w:lvlJc w:val="left"/>
      <w:pPr>
        <w:ind w:left="2040" w:hanging="360"/>
      </w:pPr>
      <w:rPr>
        <w:rFonts w:ascii="Courier New" w:hAnsi="Courier New" w:cs="Courier New" w:hint="default"/>
      </w:rPr>
    </w:lvl>
    <w:lvl w:ilvl="2" w:tplc="40090005" w:tentative="1">
      <w:start w:val="1"/>
      <w:numFmt w:val="bullet"/>
      <w:lvlText w:val=""/>
      <w:lvlJc w:val="left"/>
      <w:pPr>
        <w:ind w:left="2760" w:hanging="360"/>
      </w:pPr>
      <w:rPr>
        <w:rFonts w:ascii="Wingdings" w:hAnsi="Wingdings" w:hint="default"/>
      </w:rPr>
    </w:lvl>
    <w:lvl w:ilvl="3" w:tplc="40090001" w:tentative="1">
      <w:start w:val="1"/>
      <w:numFmt w:val="bullet"/>
      <w:lvlText w:val=""/>
      <w:lvlJc w:val="left"/>
      <w:pPr>
        <w:ind w:left="3480" w:hanging="360"/>
      </w:pPr>
      <w:rPr>
        <w:rFonts w:ascii="Symbol" w:hAnsi="Symbol" w:hint="default"/>
      </w:rPr>
    </w:lvl>
    <w:lvl w:ilvl="4" w:tplc="40090003" w:tentative="1">
      <w:start w:val="1"/>
      <w:numFmt w:val="bullet"/>
      <w:lvlText w:val="o"/>
      <w:lvlJc w:val="left"/>
      <w:pPr>
        <w:ind w:left="4200" w:hanging="360"/>
      </w:pPr>
      <w:rPr>
        <w:rFonts w:ascii="Courier New" w:hAnsi="Courier New" w:cs="Courier New" w:hint="default"/>
      </w:rPr>
    </w:lvl>
    <w:lvl w:ilvl="5" w:tplc="40090005" w:tentative="1">
      <w:start w:val="1"/>
      <w:numFmt w:val="bullet"/>
      <w:lvlText w:val=""/>
      <w:lvlJc w:val="left"/>
      <w:pPr>
        <w:ind w:left="4920" w:hanging="360"/>
      </w:pPr>
      <w:rPr>
        <w:rFonts w:ascii="Wingdings" w:hAnsi="Wingdings" w:hint="default"/>
      </w:rPr>
    </w:lvl>
    <w:lvl w:ilvl="6" w:tplc="40090001" w:tentative="1">
      <w:start w:val="1"/>
      <w:numFmt w:val="bullet"/>
      <w:lvlText w:val=""/>
      <w:lvlJc w:val="left"/>
      <w:pPr>
        <w:ind w:left="5640" w:hanging="360"/>
      </w:pPr>
      <w:rPr>
        <w:rFonts w:ascii="Symbol" w:hAnsi="Symbol" w:hint="default"/>
      </w:rPr>
    </w:lvl>
    <w:lvl w:ilvl="7" w:tplc="40090003" w:tentative="1">
      <w:start w:val="1"/>
      <w:numFmt w:val="bullet"/>
      <w:lvlText w:val="o"/>
      <w:lvlJc w:val="left"/>
      <w:pPr>
        <w:ind w:left="6360" w:hanging="360"/>
      </w:pPr>
      <w:rPr>
        <w:rFonts w:ascii="Courier New" w:hAnsi="Courier New" w:cs="Courier New" w:hint="default"/>
      </w:rPr>
    </w:lvl>
    <w:lvl w:ilvl="8" w:tplc="40090005" w:tentative="1">
      <w:start w:val="1"/>
      <w:numFmt w:val="bullet"/>
      <w:lvlText w:val=""/>
      <w:lvlJc w:val="left"/>
      <w:pPr>
        <w:ind w:left="7080" w:hanging="360"/>
      </w:pPr>
      <w:rPr>
        <w:rFonts w:ascii="Wingdings" w:hAnsi="Wingdings" w:hint="default"/>
      </w:rPr>
    </w:lvl>
  </w:abstractNum>
  <w:abstractNum w:abstractNumId="23" w15:restartNumberingAfterBreak="0">
    <w:nsid w:val="7D39416B"/>
    <w:multiLevelType w:val="hybridMultilevel"/>
    <w:tmpl w:val="417EE36E"/>
    <w:lvl w:ilvl="0" w:tplc="D81081C8">
      <w:start w:val="1324"/>
      <w:numFmt w:val="bullet"/>
      <w:lvlText w:val=""/>
      <w:lvlJc w:val="left"/>
      <w:pPr>
        <w:ind w:left="720" w:hanging="360"/>
      </w:pPr>
      <w:rPr>
        <w:rFonts w:ascii="Symbol" w:eastAsiaTheme="minorHAnsi" w:hAnsi="Symbo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7E7345D6"/>
    <w:multiLevelType w:val="hybridMultilevel"/>
    <w:tmpl w:val="FE300FA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7EA30C35"/>
    <w:multiLevelType w:val="hybridMultilevel"/>
    <w:tmpl w:val="84DAFD1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7"/>
  </w:num>
  <w:num w:numId="3">
    <w:abstractNumId w:val="24"/>
  </w:num>
  <w:num w:numId="4">
    <w:abstractNumId w:val="20"/>
  </w:num>
  <w:num w:numId="5">
    <w:abstractNumId w:val="16"/>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9"/>
  </w:num>
  <w:num w:numId="9">
    <w:abstractNumId w:val="17"/>
  </w:num>
  <w:num w:numId="10">
    <w:abstractNumId w:val="6"/>
  </w:num>
  <w:num w:numId="11">
    <w:abstractNumId w:val="0"/>
  </w:num>
  <w:num w:numId="12">
    <w:abstractNumId w:val="12"/>
  </w:num>
  <w:num w:numId="13">
    <w:abstractNumId w:val="21"/>
  </w:num>
  <w:num w:numId="14">
    <w:abstractNumId w:val="1"/>
  </w:num>
  <w:num w:numId="15">
    <w:abstractNumId w:val="3"/>
  </w:num>
  <w:num w:numId="16">
    <w:abstractNumId w:val="25"/>
  </w:num>
  <w:num w:numId="17">
    <w:abstractNumId w:val="19"/>
  </w:num>
  <w:num w:numId="18">
    <w:abstractNumId w:val="2"/>
  </w:num>
  <w:num w:numId="19">
    <w:abstractNumId w:val="18"/>
  </w:num>
  <w:num w:numId="20">
    <w:abstractNumId w:val="22"/>
  </w:num>
  <w:num w:numId="21">
    <w:abstractNumId w:val="10"/>
  </w:num>
  <w:num w:numId="22">
    <w:abstractNumId w:val="13"/>
  </w:num>
  <w:num w:numId="23">
    <w:abstractNumId w:val="4"/>
  </w:num>
  <w:num w:numId="24">
    <w:abstractNumId w:val="8"/>
  </w:num>
  <w:num w:numId="25">
    <w:abstractNumId w:val="14"/>
  </w:num>
  <w:num w:numId="26">
    <w:abstractNumId w:val="11"/>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8EA"/>
    <w:rsid w:val="00003FFF"/>
    <w:rsid w:val="00012F3E"/>
    <w:rsid w:val="0001304A"/>
    <w:rsid w:val="00014374"/>
    <w:rsid w:val="000439B2"/>
    <w:rsid w:val="00043B8B"/>
    <w:rsid w:val="00052640"/>
    <w:rsid w:val="00060257"/>
    <w:rsid w:val="00060D63"/>
    <w:rsid w:val="00067E10"/>
    <w:rsid w:val="000849BF"/>
    <w:rsid w:val="00084E47"/>
    <w:rsid w:val="000850B3"/>
    <w:rsid w:val="00091051"/>
    <w:rsid w:val="000A5450"/>
    <w:rsid w:val="000B3735"/>
    <w:rsid w:val="000D6033"/>
    <w:rsid w:val="000E6679"/>
    <w:rsid w:val="000F361A"/>
    <w:rsid w:val="000F74CA"/>
    <w:rsid w:val="00100D64"/>
    <w:rsid w:val="00102E33"/>
    <w:rsid w:val="001068A9"/>
    <w:rsid w:val="00114995"/>
    <w:rsid w:val="001244CF"/>
    <w:rsid w:val="00126797"/>
    <w:rsid w:val="00150B2A"/>
    <w:rsid w:val="00154849"/>
    <w:rsid w:val="00157728"/>
    <w:rsid w:val="00160994"/>
    <w:rsid w:val="00165EC7"/>
    <w:rsid w:val="0016646E"/>
    <w:rsid w:val="00166A4C"/>
    <w:rsid w:val="001701A3"/>
    <w:rsid w:val="00175075"/>
    <w:rsid w:val="0017756C"/>
    <w:rsid w:val="00192E13"/>
    <w:rsid w:val="00195800"/>
    <w:rsid w:val="0019743B"/>
    <w:rsid w:val="001A7654"/>
    <w:rsid w:val="001B096E"/>
    <w:rsid w:val="001B4C37"/>
    <w:rsid w:val="001B64E2"/>
    <w:rsid w:val="001C00CE"/>
    <w:rsid w:val="001C0676"/>
    <w:rsid w:val="001C0B3E"/>
    <w:rsid w:val="0020649B"/>
    <w:rsid w:val="002121F3"/>
    <w:rsid w:val="002265CC"/>
    <w:rsid w:val="00227FF9"/>
    <w:rsid w:val="0023160B"/>
    <w:rsid w:val="00244CEB"/>
    <w:rsid w:val="002457B0"/>
    <w:rsid w:val="002502F9"/>
    <w:rsid w:val="00262CBC"/>
    <w:rsid w:val="0027015F"/>
    <w:rsid w:val="00281DAF"/>
    <w:rsid w:val="00282A55"/>
    <w:rsid w:val="00284E6E"/>
    <w:rsid w:val="002910A4"/>
    <w:rsid w:val="00294495"/>
    <w:rsid w:val="002A269B"/>
    <w:rsid w:val="002A5AD8"/>
    <w:rsid w:val="002E0C45"/>
    <w:rsid w:val="002E361D"/>
    <w:rsid w:val="002E64B9"/>
    <w:rsid w:val="00311B39"/>
    <w:rsid w:val="00314504"/>
    <w:rsid w:val="00316E1C"/>
    <w:rsid w:val="00323234"/>
    <w:rsid w:val="00334768"/>
    <w:rsid w:val="00346122"/>
    <w:rsid w:val="0034614A"/>
    <w:rsid w:val="00355D8E"/>
    <w:rsid w:val="00356EA7"/>
    <w:rsid w:val="00357A44"/>
    <w:rsid w:val="003640C9"/>
    <w:rsid w:val="00365881"/>
    <w:rsid w:val="00367431"/>
    <w:rsid w:val="00367DB8"/>
    <w:rsid w:val="00371218"/>
    <w:rsid w:val="00387578"/>
    <w:rsid w:val="003B35E6"/>
    <w:rsid w:val="003B5DCA"/>
    <w:rsid w:val="003B646F"/>
    <w:rsid w:val="003C4E73"/>
    <w:rsid w:val="003D60B8"/>
    <w:rsid w:val="003D6AC5"/>
    <w:rsid w:val="003F1AE5"/>
    <w:rsid w:val="003F76BF"/>
    <w:rsid w:val="00417ECA"/>
    <w:rsid w:val="004239B2"/>
    <w:rsid w:val="00431650"/>
    <w:rsid w:val="004436F6"/>
    <w:rsid w:val="00443C57"/>
    <w:rsid w:val="00444998"/>
    <w:rsid w:val="004569EC"/>
    <w:rsid w:val="004659FB"/>
    <w:rsid w:val="00474906"/>
    <w:rsid w:val="0047584E"/>
    <w:rsid w:val="00476D35"/>
    <w:rsid w:val="00485109"/>
    <w:rsid w:val="004B17B3"/>
    <w:rsid w:val="004B1A52"/>
    <w:rsid w:val="004B3111"/>
    <w:rsid w:val="004B3C4C"/>
    <w:rsid w:val="004B7820"/>
    <w:rsid w:val="004D57B2"/>
    <w:rsid w:val="004D5B26"/>
    <w:rsid w:val="004E1A81"/>
    <w:rsid w:val="004E3C7A"/>
    <w:rsid w:val="004F49F6"/>
    <w:rsid w:val="004F7218"/>
    <w:rsid w:val="00504B9C"/>
    <w:rsid w:val="00511FB4"/>
    <w:rsid w:val="00527C71"/>
    <w:rsid w:val="00531CAD"/>
    <w:rsid w:val="00532ACD"/>
    <w:rsid w:val="00536F3E"/>
    <w:rsid w:val="005431D8"/>
    <w:rsid w:val="00557543"/>
    <w:rsid w:val="00560FD9"/>
    <w:rsid w:val="005626E4"/>
    <w:rsid w:val="005831AF"/>
    <w:rsid w:val="00597FF1"/>
    <w:rsid w:val="005A6B7E"/>
    <w:rsid w:val="005E29C8"/>
    <w:rsid w:val="005F7DF4"/>
    <w:rsid w:val="0060505B"/>
    <w:rsid w:val="00607E5E"/>
    <w:rsid w:val="00621008"/>
    <w:rsid w:val="00624730"/>
    <w:rsid w:val="00624CB3"/>
    <w:rsid w:val="00630AB6"/>
    <w:rsid w:val="00652A19"/>
    <w:rsid w:val="00662840"/>
    <w:rsid w:val="00665A5E"/>
    <w:rsid w:val="006701E0"/>
    <w:rsid w:val="006702A5"/>
    <w:rsid w:val="00672CB1"/>
    <w:rsid w:val="00674583"/>
    <w:rsid w:val="0068173F"/>
    <w:rsid w:val="00693AE4"/>
    <w:rsid w:val="00696764"/>
    <w:rsid w:val="00696799"/>
    <w:rsid w:val="006A175F"/>
    <w:rsid w:val="006A1BF1"/>
    <w:rsid w:val="006A1C1A"/>
    <w:rsid w:val="006A1D50"/>
    <w:rsid w:val="006A209D"/>
    <w:rsid w:val="006A61C4"/>
    <w:rsid w:val="006B0CBC"/>
    <w:rsid w:val="006C37FC"/>
    <w:rsid w:val="006E6424"/>
    <w:rsid w:val="0070522D"/>
    <w:rsid w:val="00714868"/>
    <w:rsid w:val="00720F62"/>
    <w:rsid w:val="00723D68"/>
    <w:rsid w:val="0072483E"/>
    <w:rsid w:val="0073085D"/>
    <w:rsid w:val="00730BBD"/>
    <w:rsid w:val="00735B6B"/>
    <w:rsid w:val="007412F9"/>
    <w:rsid w:val="00745BB9"/>
    <w:rsid w:val="007467A9"/>
    <w:rsid w:val="00746C63"/>
    <w:rsid w:val="00751934"/>
    <w:rsid w:val="00755D40"/>
    <w:rsid w:val="007658CF"/>
    <w:rsid w:val="00771189"/>
    <w:rsid w:val="00780FDF"/>
    <w:rsid w:val="007C34CE"/>
    <w:rsid w:val="007D4975"/>
    <w:rsid w:val="007E2158"/>
    <w:rsid w:val="007E3A9A"/>
    <w:rsid w:val="00805C61"/>
    <w:rsid w:val="00820881"/>
    <w:rsid w:val="00825F84"/>
    <w:rsid w:val="00830BE9"/>
    <w:rsid w:val="008317BA"/>
    <w:rsid w:val="0083290A"/>
    <w:rsid w:val="008356D2"/>
    <w:rsid w:val="008378EA"/>
    <w:rsid w:val="00843ADF"/>
    <w:rsid w:val="00856CEC"/>
    <w:rsid w:val="00871107"/>
    <w:rsid w:val="008779A2"/>
    <w:rsid w:val="00890DBC"/>
    <w:rsid w:val="008B2DF6"/>
    <w:rsid w:val="008D77E3"/>
    <w:rsid w:val="008E39EC"/>
    <w:rsid w:val="008E6415"/>
    <w:rsid w:val="0091337F"/>
    <w:rsid w:val="0092017C"/>
    <w:rsid w:val="00920920"/>
    <w:rsid w:val="00920A12"/>
    <w:rsid w:val="009218AC"/>
    <w:rsid w:val="00923F7A"/>
    <w:rsid w:val="00925743"/>
    <w:rsid w:val="00933096"/>
    <w:rsid w:val="009356FE"/>
    <w:rsid w:val="00943DA7"/>
    <w:rsid w:val="00947AB3"/>
    <w:rsid w:val="00972FCB"/>
    <w:rsid w:val="00973A69"/>
    <w:rsid w:val="009A0CAC"/>
    <w:rsid w:val="009A0D58"/>
    <w:rsid w:val="009A3D42"/>
    <w:rsid w:val="009A76C2"/>
    <w:rsid w:val="009D39DE"/>
    <w:rsid w:val="009E3E55"/>
    <w:rsid w:val="009E4030"/>
    <w:rsid w:val="009E6124"/>
    <w:rsid w:val="009F3854"/>
    <w:rsid w:val="009F4FFA"/>
    <w:rsid w:val="009F636F"/>
    <w:rsid w:val="00A13DA5"/>
    <w:rsid w:val="00A2527C"/>
    <w:rsid w:val="00A35235"/>
    <w:rsid w:val="00A4097F"/>
    <w:rsid w:val="00A43EAA"/>
    <w:rsid w:val="00A520E2"/>
    <w:rsid w:val="00A62008"/>
    <w:rsid w:val="00A62FC2"/>
    <w:rsid w:val="00A70ECE"/>
    <w:rsid w:val="00A733AD"/>
    <w:rsid w:val="00AA7CB4"/>
    <w:rsid w:val="00AB324C"/>
    <w:rsid w:val="00AB690B"/>
    <w:rsid w:val="00AD51BD"/>
    <w:rsid w:val="00AD7078"/>
    <w:rsid w:val="00AD7BC2"/>
    <w:rsid w:val="00AE0528"/>
    <w:rsid w:val="00AE7D6C"/>
    <w:rsid w:val="00AF377D"/>
    <w:rsid w:val="00B114FB"/>
    <w:rsid w:val="00B13CC7"/>
    <w:rsid w:val="00B17A71"/>
    <w:rsid w:val="00B265EA"/>
    <w:rsid w:val="00B31205"/>
    <w:rsid w:val="00B32B51"/>
    <w:rsid w:val="00B33342"/>
    <w:rsid w:val="00B33DF9"/>
    <w:rsid w:val="00B341B1"/>
    <w:rsid w:val="00B426E7"/>
    <w:rsid w:val="00B43675"/>
    <w:rsid w:val="00B46F2C"/>
    <w:rsid w:val="00B474AF"/>
    <w:rsid w:val="00B60334"/>
    <w:rsid w:val="00B64535"/>
    <w:rsid w:val="00B73264"/>
    <w:rsid w:val="00B74649"/>
    <w:rsid w:val="00B77E7D"/>
    <w:rsid w:val="00B80D7F"/>
    <w:rsid w:val="00B843C0"/>
    <w:rsid w:val="00B853EC"/>
    <w:rsid w:val="00B85464"/>
    <w:rsid w:val="00B942E5"/>
    <w:rsid w:val="00BC49D1"/>
    <w:rsid w:val="00BE6887"/>
    <w:rsid w:val="00BF1D15"/>
    <w:rsid w:val="00BF7047"/>
    <w:rsid w:val="00C057AD"/>
    <w:rsid w:val="00C10A5E"/>
    <w:rsid w:val="00C13254"/>
    <w:rsid w:val="00C231E1"/>
    <w:rsid w:val="00C266B2"/>
    <w:rsid w:val="00C33802"/>
    <w:rsid w:val="00C34EED"/>
    <w:rsid w:val="00C461F5"/>
    <w:rsid w:val="00C47B8D"/>
    <w:rsid w:val="00C5153C"/>
    <w:rsid w:val="00C72551"/>
    <w:rsid w:val="00C74018"/>
    <w:rsid w:val="00C74C36"/>
    <w:rsid w:val="00C77FC0"/>
    <w:rsid w:val="00C80B87"/>
    <w:rsid w:val="00C819D5"/>
    <w:rsid w:val="00C827ED"/>
    <w:rsid w:val="00C83DEF"/>
    <w:rsid w:val="00C8602E"/>
    <w:rsid w:val="00C868B3"/>
    <w:rsid w:val="00C87F97"/>
    <w:rsid w:val="00CA2308"/>
    <w:rsid w:val="00CA5729"/>
    <w:rsid w:val="00CC520E"/>
    <w:rsid w:val="00CD0C4F"/>
    <w:rsid w:val="00CD17CA"/>
    <w:rsid w:val="00CD3BE0"/>
    <w:rsid w:val="00CE0365"/>
    <w:rsid w:val="00CE7BA4"/>
    <w:rsid w:val="00CF13DE"/>
    <w:rsid w:val="00CF4558"/>
    <w:rsid w:val="00CF4A4F"/>
    <w:rsid w:val="00D135CA"/>
    <w:rsid w:val="00D15BCD"/>
    <w:rsid w:val="00D17BAE"/>
    <w:rsid w:val="00D2252B"/>
    <w:rsid w:val="00D23FD9"/>
    <w:rsid w:val="00D4143B"/>
    <w:rsid w:val="00D46FC1"/>
    <w:rsid w:val="00D65D94"/>
    <w:rsid w:val="00D71A5F"/>
    <w:rsid w:val="00D737DA"/>
    <w:rsid w:val="00D95E2E"/>
    <w:rsid w:val="00DA297C"/>
    <w:rsid w:val="00DA51AD"/>
    <w:rsid w:val="00DA7FD2"/>
    <w:rsid w:val="00DB2AD9"/>
    <w:rsid w:val="00DB4292"/>
    <w:rsid w:val="00DC2D2F"/>
    <w:rsid w:val="00DC586E"/>
    <w:rsid w:val="00DD3B2D"/>
    <w:rsid w:val="00DD6465"/>
    <w:rsid w:val="00DE0933"/>
    <w:rsid w:val="00DF6243"/>
    <w:rsid w:val="00DF6DAB"/>
    <w:rsid w:val="00E13C83"/>
    <w:rsid w:val="00E15BC8"/>
    <w:rsid w:val="00E30FC0"/>
    <w:rsid w:val="00E33CCD"/>
    <w:rsid w:val="00E41D9D"/>
    <w:rsid w:val="00E5086E"/>
    <w:rsid w:val="00E54174"/>
    <w:rsid w:val="00E56838"/>
    <w:rsid w:val="00E72935"/>
    <w:rsid w:val="00E7412E"/>
    <w:rsid w:val="00E860CF"/>
    <w:rsid w:val="00E93A74"/>
    <w:rsid w:val="00E94F21"/>
    <w:rsid w:val="00EA5DF6"/>
    <w:rsid w:val="00EA6BFF"/>
    <w:rsid w:val="00EB7C6E"/>
    <w:rsid w:val="00ED7D68"/>
    <w:rsid w:val="00EF43ED"/>
    <w:rsid w:val="00F16130"/>
    <w:rsid w:val="00F176F9"/>
    <w:rsid w:val="00F41DA0"/>
    <w:rsid w:val="00F6267A"/>
    <w:rsid w:val="00F64DE7"/>
    <w:rsid w:val="00F81530"/>
    <w:rsid w:val="00FA4D5F"/>
    <w:rsid w:val="00FD22DB"/>
    <w:rsid w:val="00FE2122"/>
    <w:rsid w:val="00FE3980"/>
    <w:rsid w:val="00FF15BC"/>
    <w:rsid w:val="00FF4078"/>
    <w:rsid w:val="00FF4E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6D7F6"/>
  <w15:docId w15:val="{F928BCE0-7105-439F-B13A-BAD16051E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FC0"/>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78EA"/>
    <w:pPr>
      <w:spacing w:after="0" w:line="240" w:lineRule="auto"/>
    </w:pPr>
  </w:style>
  <w:style w:type="numbering" w:customStyle="1" w:styleId="NoList1">
    <w:name w:val="No List1"/>
    <w:next w:val="NoList"/>
    <w:uiPriority w:val="99"/>
    <w:semiHidden/>
    <w:unhideWhenUsed/>
    <w:rsid w:val="004436F6"/>
  </w:style>
  <w:style w:type="table" w:styleId="TableGrid">
    <w:name w:val="Table Grid"/>
    <w:basedOn w:val="TableNormal"/>
    <w:uiPriority w:val="59"/>
    <w:rsid w:val="004436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436F6"/>
    <w:pPr>
      <w:ind w:left="720"/>
      <w:contextualSpacing/>
    </w:pPr>
  </w:style>
  <w:style w:type="paragraph" w:customStyle="1" w:styleId="TableContents">
    <w:name w:val="Table Contents"/>
    <w:basedOn w:val="Normal"/>
    <w:rsid w:val="004436F6"/>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Header">
    <w:name w:val="header"/>
    <w:basedOn w:val="Normal"/>
    <w:link w:val="HeaderChar"/>
    <w:uiPriority w:val="99"/>
    <w:unhideWhenUsed/>
    <w:rsid w:val="00FD22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2DB"/>
    <w:rPr>
      <w:lang w:val="en-US"/>
    </w:rPr>
  </w:style>
  <w:style w:type="paragraph" w:styleId="Footer">
    <w:name w:val="footer"/>
    <w:basedOn w:val="Normal"/>
    <w:link w:val="FooterChar"/>
    <w:uiPriority w:val="99"/>
    <w:unhideWhenUsed/>
    <w:rsid w:val="00FD22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2DB"/>
    <w:rPr>
      <w:lang w:val="en-US"/>
    </w:rPr>
  </w:style>
  <w:style w:type="paragraph" w:styleId="BalloonText">
    <w:name w:val="Balloon Text"/>
    <w:basedOn w:val="Normal"/>
    <w:link w:val="BalloonTextChar"/>
    <w:uiPriority w:val="99"/>
    <w:semiHidden/>
    <w:unhideWhenUsed/>
    <w:rsid w:val="00FD22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2DB"/>
    <w:rPr>
      <w:rFonts w:ascii="Tahoma" w:hAnsi="Tahoma" w:cs="Tahoma"/>
      <w:sz w:val="16"/>
      <w:szCs w:val="16"/>
      <w:lang w:val="en-US"/>
    </w:rPr>
  </w:style>
  <w:style w:type="paragraph" w:customStyle="1" w:styleId="Default">
    <w:name w:val="Default"/>
    <w:rsid w:val="00114995"/>
    <w:pPr>
      <w:suppressAutoHyphens/>
      <w:spacing w:after="0" w:line="240" w:lineRule="auto"/>
    </w:pPr>
    <w:rPr>
      <w:rFonts w:ascii="Arial" w:eastAsia="Lucida Sans Unicode" w:hAnsi="Arial" w:cs="Arial"/>
      <w:color w:val="000000"/>
      <w:kern w:val="2"/>
      <w:sz w:val="24"/>
      <w:szCs w:val="24"/>
      <w:lang w:val="en-US"/>
    </w:rPr>
  </w:style>
  <w:style w:type="paragraph" w:styleId="Revision">
    <w:name w:val="Revision"/>
    <w:hidden/>
    <w:uiPriority w:val="99"/>
    <w:semiHidden/>
    <w:rsid w:val="00114995"/>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866363">
      <w:bodyDiv w:val="1"/>
      <w:marLeft w:val="0"/>
      <w:marRight w:val="0"/>
      <w:marTop w:val="0"/>
      <w:marBottom w:val="0"/>
      <w:divBdr>
        <w:top w:val="none" w:sz="0" w:space="0" w:color="auto"/>
        <w:left w:val="none" w:sz="0" w:space="0" w:color="auto"/>
        <w:bottom w:val="none" w:sz="0" w:space="0" w:color="auto"/>
        <w:right w:val="none" w:sz="0" w:space="0" w:color="auto"/>
      </w:divBdr>
    </w:div>
    <w:div w:id="765424560">
      <w:bodyDiv w:val="1"/>
      <w:marLeft w:val="0"/>
      <w:marRight w:val="0"/>
      <w:marTop w:val="0"/>
      <w:marBottom w:val="0"/>
      <w:divBdr>
        <w:top w:val="none" w:sz="0" w:space="0" w:color="auto"/>
        <w:left w:val="none" w:sz="0" w:space="0" w:color="auto"/>
        <w:bottom w:val="none" w:sz="0" w:space="0" w:color="auto"/>
        <w:right w:val="none" w:sz="0" w:space="0" w:color="auto"/>
      </w:divBdr>
    </w:div>
    <w:div w:id="929433414">
      <w:bodyDiv w:val="1"/>
      <w:marLeft w:val="0"/>
      <w:marRight w:val="0"/>
      <w:marTop w:val="0"/>
      <w:marBottom w:val="0"/>
      <w:divBdr>
        <w:top w:val="none" w:sz="0" w:space="0" w:color="auto"/>
        <w:left w:val="none" w:sz="0" w:space="0" w:color="auto"/>
        <w:bottom w:val="none" w:sz="0" w:space="0" w:color="auto"/>
        <w:right w:val="none" w:sz="0" w:space="0" w:color="auto"/>
      </w:divBdr>
    </w:div>
    <w:div w:id="974943723">
      <w:bodyDiv w:val="1"/>
      <w:marLeft w:val="0"/>
      <w:marRight w:val="0"/>
      <w:marTop w:val="0"/>
      <w:marBottom w:val="0"/>
      <w:divBdr>
        <w:top w:val="none" w:sz="0" w:space="0" w:color="auto"/>
        <w:left w:val="none" w:sz="0" w:space="0" w:color="auto"/>
        <w:bottom w:val="none" w:sz="0" w:space="0" w:color="auto"/>
        <w:right w:val="none" w:sz="0" w:space="0" w:color="auto"/>
      </w:divBdr>
    </w:div>
    <w:div w:id="1140921231">
      <w:bodyDiv w:val="1"/>
      <w:marLeft w:val="0"/>
      <w:marRight w:val="0"/>
      <w:marTop w:val="0"/>
      <w:marBottom w:val="0"/>
      <w:divBdr>
        <w:top w:val="none" w:sz="0" w:space="0" w:color="auto"/>
        <w:left w:val="none" w:sz="0" w:space="0" w:color="auto"/>
        <w:bottom w:val="none" w:sz="0" w:space="0" w:color="auto"/>
        <w:right w:val="none" w:sz="0" w:space="0" w:color="auto"/>
      </w:divBdr>
    </w:div>
    <w:div w:id="1200630410">
      <w:bodyDiv w:val="1"/>
      <w:marLeft w:val="0"/>
      <w:marRight w:val="0"/>
      <w:marTop w:val="0"/>
      <w:marBottom w:val="0"/>
      <w:divBdr>
        <w:top w:val="none" w:sz="0" w:space="0" w:color="auto"/>
        <w:left w:val="none" w:sz="0" w:space="0" w:color="auto"/>
        <w:bottom w:val="none" w:sz="0" w:space="0" w:color="auto"/>
        <w:right w:val="none" w:sz="0" w:space="0" w:color="auto"/>
      </w:divBdr>
    </w:div>
    <w:div w:id="1359238362">
      <w:bodyDiv w:val="1"/>
      <w:marLeft w:val="0"/>
      <w:marRight w:val="0"/>
      <w:marTop w:val="0"/>
      <w:marBottom w:val="0"/>
      <w:divBdr>
        <w:top w:val="none" w:sz="0" w:space="0" w:color="auto"/>
        <w:left w:val="none" w:sz="0" w:space="0" w:color="auto"/>
        <w:bottom w:val="none" w:sz="0" w:space="0" w:color="auto"/>
        <w:right w:val="none" w:sz="0" w:space="0" w:color="auto"/>
      </w:divBdr>
    </w:div>
    <w:div w:id="1580865324">
      <w:bodyDiv w:val="1"/>
      <w:marLeft w:val="0"/>
      <w:marRight w:val="0"/>
      <w:marTop w:val="0"/>
      <w:marBottom w:val="0"/>
      <w:divBdr>
        <w:top w:val="none" w:sz="0" w:space="0" w:color="auto"/>
        <w:left w:val="none" w:sz="0" w:space="0" w:color="auto"/>
        <w:bottom w:val="none" w:sz="0" w:space="0" w:color="auto"/>
        <w:right w:val="none" w:sz="0" w:space="0" w:color="auto"/>
      </w:divBdr>
    </w:div>
    <w:div w:id="1677918766">
      <w:bodyDiv w:val="1"/>
      <w:marLeft w:val="0"/>
      <w:marRight w:val="0"/>
      <w:marTop w:val="0"/>
      <w:marBottom w:val="0"/>
      <w:divBdr>
        <w:top w:val="none" w:sz="0" w:space="0" w:color="auto"/>
        <w:left w:val="none" w:sz="0" w:space="0" w:color="auto"/>
        <w:bottom w:val="none" w:sz="0" w:space="0" w:color="auto"/>
        <w:right w:val="none" w:sz="0" w:space="0" w:color="auto"/>
      </w:divBdr>
    </w:div>
    <w:div w:id="181386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2C688B6C1947CF929EF9BFBE9DDC8B"/>
        <w:category>
          <w:name w:val="General"/>
          <w:gallery w:val="placeholder"/>
        </w:category>
        <w:types>
          <w:type w:val="bbPlcHdr"/>
        </w:types>
        <w:behaviors>
          <w:behavior w:val="content"/>
        </w:behaviors>
        <w:guid w:val="{A3F53D40-F40E-4E76-BC38-F81036F0AFAC}"/>
      </w:docPartPr>
      <w:docPartBody>
        <w:p w:rsidR="004F4C99" w:rsidRDefault="00C62C7C" w:rsidP="00C62C7C">
          <w:pPr>
            <w:pStyle w:val="0D2C688B6C1947CF929EF9BFBE9DDC8B"/>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C7C"/>
    <w:rsid w:val="00153E54"/>
    <w:rsid w:val="004F351F"/>
    <w:rsid w:val="004F4C99"/>
    <w:rsid w:val="007A03B1"/>
    <w:rsid w:val="00886F0F"/>
    <w:rsid w:val="008E41DB"/>
    <w:rsid w:val="00BA5CB5"/>
    <w:rsid w:val="00C62C7C"/>
    <w:rsid w:val="00C91DCD"/>
    <w:rsid w:val="00CD1C5A"/>
    <w:rsid w:val="00D6002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2C7C"/>
    <w:rPr>
      <w:color w:val="808080"/>
    </w:rPr>
  </w:style>
  <w:style w:type="paragraph" w:customStyle="1" w:styleId="0D2C688B6C1947CF929EF9BFBE9DDC8B">
    <w:name w:val="0D2C688B6C1947CF929EF9BFBE9DDC8B"/>
    <w:rsid w:val="00C62C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1F657-9B59-4EEC-B1D5-597262F3F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11</Pages>
  <Words>2456</Words>
  <Characters>14002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Agenda for SLBC Meeting | Mizoram | March 2021 Qtr.</dc:creator>
  <cp:lastModifiedBy>LALNILAWMI</cp:lastModifiedBy>
  <cp:revision>34</cp:revision>
  <cp:lastPrinted>2021-06-21T05:28:00Z</cp:lastPrinted>
  <dcterms:created xsi:type="dcterms:W3CDTF">2021-06-25T12:30:00Z</dcterms:created>
  <dcterms:modified xsi:type="dcterms:W3CDTF">2021-08-13T11:21:00Z</dcterms:modified>
</cp:coreProperties>
</file>